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84A0D" w14:textId="431AB886" w:rsidR="004318CB" w:rsidRPr="00F41412" w:rsidRDefault="00F94EDB" w:rsidP="00065F9D">
      <w:r>
        <w:t>These are</w:t>
      </w:r>
      <w:r w:rsidRPr="00F41412">
        <w:t xml:space="preserve"> the </w:t>
      </w:r>
      <w:r>
        <w:t>minutes</w:t>
      </w:r>
      <w:r w:rsidR="004318CB" w:rsidRPr="00F41412">
        <w:t xml:space="preserve"> of the Pride in Place Neighbourhood Board </w:t>
      </w:r>
      <w:r>
        <w:t xml:space="preserve">meeting </w:t>
      </w:r>
      <w:r w:rsidR="004318CB" w:rsidRPr="00F41412">
        <w:t xml:space="preserve">for Wick and Toddington. </w:t>
      </w:r>
      <w:r>
        <w:t xml:space="preserve">The meeting took place at 5:30pm </w:t>
      </w:r>
      <w:r w:rsidR="004318CB" w:rsidRPr="00F41412">
        <w:t xml:space="preserve">on </w:t>
      </w:r>
      <w:r w:rsidR="004318CB" w:rsidRPr="003E3999">
        <w:t>Wednesday 30 September</w:t>
      </w:r>
      <w:r>
        <w:t>. It was held in</w:t>
      </w:r>
      <w:r w:rsidRPr="003E3999">
        <w:t xml:space="preserve"> </w:t>
      </w:r>
      <w:r w:rsidR="004318CB" w:rsidRPr="003E3999">
        <w:t>the Small Hall</w:t>
      </w:r>
      <w:r>
        <w:t xml:space="preserve"> at</w:t>
      </w:r>
      <w:r w:rsidR="004318CB" w:rsidRPr="003E3999">
        <w:t xml:space="preserve"> Wick Hall, 6 Wick </w:t>
      </w:r>
      <w:r>
        <w:t>Street</w:t>
      </w:r>
      <w:r w:rsidR="004318CB" w:rsidRPr="003E3999">
        <w:t>, Littlehampton, BN17 5JS</w:t>
      </w:r>
      <w:r w:rsidR="004318CB">
        <w:t>.</w:t>
      </w:r>
    </w:p>
    <w:p w14:paraId="03A95FB1" w14:textId="39BB1774" w:rsidR="00CF23BD" w:rsidRPr="00F41412" w:rsidRDefault="00CF23BD" w:rsidP="00065F9D">
      <w:pPr>
        <w:rPr>
          <w:b/>
          <w:bCs/>
        </w:rPr>
      </w:pPr>
      <w:r w:rsidRPr="00F41412">
        <w:rPr>
          <w:b/>
          <w:bCs/>
        </w:rPr>
        <w:t>Present:</w:t>
      </w:r>
    </w:p>
    <w:p w14:paraId="459A75C9" w14:textId="4247F834" w:rsidR="00E05293" w:rsidRPr="00F41412" w:rsidRDefault="00E05293" w:rsidP="00841505">
      <w:pPr>
        <w:ind w:left="2127" w:hanging="2127"/>
      </w:pPr>
      <w:r w:rsidRPr="00F41412">
        <w:t xml:space="preserve">Board Members: </w:t>
      </w:r>
      <w:r w:rsidR="00841505" w:rsidRPr="00F41412">
        <w:tab/>
        <w:t>Jon Jolly – Chair, Alison Griffiths MP</w:t>
      </w:r>
      <w:r w:rsidR="008F5173">
        <w:t>*</w:t>
      </w:r>
      <w:r w:rsidR="00841505" w:rsidRPr="00F41412">
        <w:t>, Councillor Freddie Tandy, Bernadette Kielty, Chris Sme</w:t>
      </w:r>
      <w:r w:rsidR="001E6CEA">
        <w:t>t</w:t>
      </w:r>
      <w:r w:rsidR="00841505" w:rsidRPr="00F41412">
        <w:t>hurst, Clive Mills, Graham Tiley,</w:t>
      </w:r>
      <w:r w:rsidR="00B674D9">
        <w:t xml:space="preserve"> Jenny</w:t>
      </w:r>
      <w:r w:rsidR="00841505" w:rsidRPr="00F41412">
        <w:t xml:space="preserve"> Rowley, Lauren Roffey</w:t>
      </w:r>
      <w:r w:rsidR="008F5173">
        <w:t>*</w:t>
      </w:r>
      <w:r w:rsidR="00841505" w:rsidRPr="00F41412">
        <w:t>, Michael Dorrington, Paul Sanderson</w:t>
      </w:r>
      <w:r w:rsidR="008F5173">
        <w:t>*</w:t>
      </w:r>
      <w:r w:rsidR="00841505" w:rsidRPr="00F41412">
        <w:t>, Paula Kennaby, Rachel Sadler, Lesley Searson.</w:t>
      </w:r>
    </w:p>
    <w:p w14:paraId="6623EAB9" w14:textId="77777777" w:rsidR="006377B4" w:rsidRDefault="006377B4" w:rsidP="006377B4">
      <w:pPr>
        <w:spacing w:before="0" w:after="0" w:line="240" w:lineRule="auto"/>
        <w:ind w:left="2126" w:hanging="2127"/>
      </w:pPr>
      <w:r>
        <w:t>In attendance</w:t>
      </w:r>
      <w:r w:rsidR="00E05293" w:rsidRPr="00F41412">
        <w:t>:</w:t>
      </w:r>
      <w:r w:rsidR="00841505" w:rsidRPr="00F41412">
        <w:t xml:space="preserve"> </w:t>
      </w:r>
      <w:r w:rsidR="00841505" w:rsidRPr="00F41412">
        <w:tab/>
        <w:t>Laura Chrysostomou – Littlehampton Town Clerk</w:t>
      </w:r>
    </w:p>
    <w:p w14:paraId="33E7CBCF" w14:textId="56D087D9" w:rsidR="006377B4" w:rsidRDefault="00841505" w:rsidP="006377B4">
      <w:pPr>
        <w:spacing w:before="0" w:after="0" w:line="240" w:lineRule="auto"/>
        <w:ind w:left="2126"/>
      </w:pPr>
      <w:r w:rsidRPr="00F41412">
        <w:t>Karl Roberts – Deputy CEO</w:t>
      </w:r>
      <w:r w:rsidR="00B674D9">
        <w:t>,</w:t>
      </w:r>
      <w:r w:rsidRPr="00F41412">
        <w:t xml:space="preserve"> Arun District Council</w:t>
      </w:r>
    </w:p>
    <w:p w14:paraId="5CDDEDFE" w14:textId="10A2F653" w:rsidR="00E05293" w:rsidRDefault="00B674D9" w:rsidP="006377B4">
      <w:pPr>
        <w:spacing w:before="0" w:after="0" w:line="240" w:lineRule="auto"/>
        <w:ind w:left="2126"/>
      </w:pPr>
      <w:r>
        <w:t>Joshua Potter – Clerical Assistant, Littlehampton Town Council</w:t>
      </w:r>
    </w:p>
    <w:p w14:paraId="51FADF04" w14:textId="10BCA3BB" w:rsidR="006D113E" w:rsidRDefault="006D113E" w:rsidP="006377B4">
      <w:pPr>
        <w:spacing w:before="0" w:after="0" w:line="240" w:lineRule="auto"/>
        <w:ind w:left="2126"/>
      </w:pPr>
      <w:r>
        <w:t xml:space="preserve">Benjamin Wood – </w:t>
      </w:r>
      <w:r w:rsidR="00E3217A">
        <w:t>Chief of Staff</w:t>
      </w:r>
      <w:r>
        <w:t xml:space="preserve"> to Alison Griffiths MP</w:t>
      </w:r>
    </w:p>
    <w:p w14:paraId="2C6A9275" w14:textId="66F62BD3" w:rsidR="003E3999" w:rsidRPr="00F41412" w:rsidRDefault="003E3999" w:rsidP="006377B4">
      <w:pPr>
        <w:spacing w:before="0" w:after="0" w:line="240" w:lineRule="auto"/>
        <w:ind w:left="2126"/>
      </w:pPr>
      <w:r>
        <w:t>Janet Webb – Trainer and Facilitator</w:t>
      </w:r>
    </w:p>
    <w:p w14:paraId="68D212E6" w14:textId="74951773" w:rsidR="00F41412" w:rsidRPr="00F41412" w:rsidRDefault="00CA65D4" w:rsidP="00BE2B23">
      <w:pPr>
        <w:pStyle w:val="Heading2"/>
      </w:pPr>
      <w:r w:rsidRPr="00F41412">
        <w:t>Welcome</w:t>
      </w:r>
    </w:p>
    <w:p w14:paraId="22163681" w14:textId="533B9ED8" w:rsidR="00F41412" w:rsidRPr="00EC3930" w:rsidRDefault="000F0264" w:rsidP="00C3445B">
      <w:pPr>
        <w:pStyle w:val="MinBody"/>
        <w:numPr>
          <w:ilvl w:val="0"/>
          <w:numId w:val="0"/>
        </w:numPr>
        <w:ind w:left="851"/>
      </w:pPr>
      <w:r>
        <w:t>The Chair, Jon Jolly, welcomed members to the meeting.</w:t>
      </w:r>
    </w:p>
    <w:p w14:paraId="258F7081" w14:textId="4E612A82" w:rsidR="0025133B" w:rsidRDefault="00BE2B23" w:rsidP="00CA65D4">
      <w:pPr>
        <w:pStyle w:val="Heading2"/>
      </w:pPr>
      <w:r>
        <w:t>Apologies for Absence</w:t>
      </w:r>
    </w:p>
    <w:p w14:paraId="442D3158" w14:textId="2261D089" w:rsidR="00BE2B23" w:rsidRDefault="003E3999" w:rsidP="00BE2B23">
      <w:pPr>
        <w:pStyle w:val="DentNorm"/>
      </w:pPr>
      <w:r>
        <w:t xml:space="preserve">Ian Buckman </w:t>
      </w:r>
      <w:r w:rsidR="00743DC5">
        <w:t xml:space="preserve">could not attend the meeting and sent </w:t>
      </w:r>
      <w:r w:rsidR="00CB2961">
        <w:t>his</w:t>
      </w:r>
      <w:r w:rsidR="00743DC5">
        <w:t xml:space="preserve"> apologies</w:t>
      </w:r>
      <w:r>
        <w:t>.</w:t>
      </w:r>
    </w:p>
    <w:p w14:paraId="34832633" w14:textId="4AD548AE" w:rsidR="00F41412" w:rsidRDefault="00BE2B23" w:rsidP="00723D63">
      <w:pPr>
        <w:pStyle w:val="Heading2"/>
      </w:pPr>
      <w:r>
        <w:t>Declaration</w:t>
      </w:r>
      <w:r w:rsidR="0002355C">
        <w:t>s</w:t>
      </w:r>
      <w:r>
        <w:t xml:space="preserve"> of Interest</w:t>
      </w:r>
    </w:p>
    <w:p w14:paraId="4AEE09AC" w14:textId="09B114FA" w:rsidR="006444A2" w:rsidRPr="006444A2" w:rsidRDefault="00F94EDB" w:rsidP="006444A2">
      <w:pPr>
        <w:pStyle w:val="DentNorm"/>
      </w:pPr>
      <w:r>
        <w:t>Members had n</w:t>
      </w:r>
      <w:r w:rsidR="006444A2">
        <w:t xml:space="preserve">o </w:t>
      </w:r>
      <w:r>
        <w:t>personal or financial interests in any items on the agenda.</w:t>
      </w:r>
    </w:p>
    <w:p w14:paraId="74C74228" w14:textId="7B8C681A" w:rsidR="00BE2B23" w:rsidRDefault="00BE2B23" w:rsidP="00723D63">
      <w:pPr>
        <w:pStyle w:val="Heading2"/>
      </w:pPr>
      <w:r>
        <w:t>Minutes</w:t>
      </w:r>
    </w:p>
    <w:p w14:paraId="7A06C1E0" w14:textId="3824AD66" w:rsidR="00BE2B23" w:rsidRPr="006D39A2" w:rsidRDefault="00F94EDB" w:rsidP="00BE2B23">
      <w:pPr>
        <w:pStyle w:val="DentNorm"/>
      </w:pPr>
      <w:r>
        <w:t xml:space="preserve">The Board agreed that the minutes from the meeting held on Friday 30 July 2026 were correct. The Chair signed them to reflect this. </w:t>
      </w:r>
    </w:p>
    <w:p w14:paraId="6015E660" w14:textId="3A0DA78F" w:rsidR="00BE2B23" w:rsidRDefault="00875A71" w:rsidP="00BE2B23">
      <w:pPr>
        <w:pStyle w:val="Heading2"/>
      </w:pPr>
      <w:r>
        <w:t xml:space="preserve">Urgent Actions – Community Engagement Platform Procurement </w:t>
      </w:r>
    </w:p>
    <w:p w14:paraId="19C00E58" w14:textId="77777777" w:rsidR="00807F97" w:rsidRPr="00807F97" w:rsidRDefault="00807F97" w:rsidP="00B65BD7">
      <w:pPr>
        <w:pStyle w:val="MinBody"/>
        <w:rPr>
          <w:lang w:eastAsia="en-GB"/>
        </w:rPr>
      </w:pPr>
      <w:r w:rsidRPr="00807F97">
        <w:rPr>
          <w:lang w:eastAsia="en-GB"/>
        </w:rPr>
        <w:t>The Chair gave an update about an urgent decision to choose a company to provide a digital community platform. The company will create a Pride in Place website for Wick and Toddington. The website will help the Board speak with local people and share information about community events and feedback.</w:t>
      </w:r>
    </w:p>
    <w:p w14:paraId="2344DFF5" w14:textId="77777777" w:rsidR="00807F97" w:rsidRPr="00807F97" w:rsidRDefault="00807F97" w:rsidP="00B65BD7">
      <w:pPr>
        <w:pStyle w:val="MinBody"/>
        <w:rPr>
          <w:lang w:eastAsia="en-GB"/>
        </w:rPr>
      </w:pPr>
      <w:r w:rsidRPr="00807F97">
        <w:rPr>
          <w:lang w:eastAsia="en-GB"/>
        </w:rPr>
        <w:t>The price covers the first three years. After three years, the Board can extend or end the contract. If the contract ends, Pride in Place will keep all the information stored on the platform.</w:t>
      </w:r>
    </w:p>
    <w:p w14:paraId="1B4FB0E5" w14:textId="26B6553A" w:rsidR="00807F97" w:rsidRDefault="0019412F" w:rsidP="00807F97">
      <w:pPr>
        <w:pStyle w:val="MinBody"/>
        <w:rPr>
          <w:lang w:eastAsia="en-GB"/>
        </w:rPr>
      </w:pPr>
      <w:r>
        <w:lastRenderedPageBreak/>
        <w:t>In response to a discussion regarding the speed of the</w:t>
      </w:r>
      <w:r w:rsidR="001E465C">
        <w:t xml:space="preserve"> procurement, it was </w:t>
      </w:r>
      <w:r w:rsidR="00807F97" w:rsidRPr="00807F97">
        <w:rPr>
          <w:lang w:eastAsia="en-GB"/>
        </w:rPr>
        <w:t>explained that it had to meet deadlines set by the Ministry of Housing, Communities and Local Government (MHCLG).</w:t>
      </w:r>
    </w:p>
    <w:p w14:paraId="04C64418" w14:textId="2C6306EC" w:rsidR="00E33A16" w:rsidRDefault="00E33A16" w:rsidP="00807F97">
      <w:pPr>
        <w:pStyle w:val="MinBody"/>
        <w:rPr>
          <w:lang w:eastAsia="en-GB"/>
        </w:rPr>
      </w:pPr>
      <w:r>
        <w:rPr>
          <w:lang w:eastAsia="en-GB"/>
        </w:rPr>
        <w:t>The Board sought clarification on the procurement process, the scrutiny of spending and ensuring value for money and assessed the risks of alternative options and actions. It was agreed that the summary of the tender assessment would be circulated to all members.</w:t>
      </w:r>
    </w:p>
    <w:p w14:paraId="3EAF0F49" w14:textId="433C8E12" w:rsidR="00074FFA" w:rsidRDefault="00074FFA" w:rsidP="00074FFA">
      <w:pPr>
        <w:pStyle w:val="MinBody"/>
        <w:numPr>
          <w:ilvl w:val="0"/>
          <w:numId w:val="0"/>
        </w:numPr>
        <w:ind w:left="851"/>
        <w:rPr>
          <w:b/>
          <w:bCs/>
        </w:rPr>
      </w:pPr>
      <w:r>
        <w:rPr>
          <w:b/>
          <w:bCs/>
        </w:rPr>
        <w:t>It was resolved that:</w:t>
      </w:r>
    </w:p>
    <w:p w14:paraId="243F3F27" w14:textId="40374403" w:rsidR="00F76999" w:rsidRPr="00F76999" w:rsidRDefault="00F76999" w:rsidP="00C3445B">
      <w:pPr>
        <w:pStyle w:val="Resolutions"/>
      </w:pPr>
      <w:r w:rsidRPr="00F76999">
        <w:t>The urgent action</w:t>
      </w:r>
      <w:r w:rsidR="007744AD">
        <w:t xml:space="preserve"> be</w:t>
      </w:r>
      <w:r w:rsidRPr="00F76999">
        <w:t xml:space="preserve"> noted.</w:t>
      </w:r>
    </w:p>
    <w:p w14:paraId="073CFC01" w14:textId="56276255" w:rsidR="00F76999" w:rsidRPr="00F76999" w:rsidRDefault="00F76999" w:rsidP="00C3445B">
      <w:pPr>
        <w:pStyle w:val="Resolutions"/>
      </w:pPr>
      <w:r w:rsidRPr="00F76999">
        <w:t>The contents of the report were otherwise noted.</w:t>
      </w:r>
    </w:p>
    <w:p w14:paraId="6555B3ED" w14:textId="583E7291" w:rsidR="008B756F" w:rsidRDefault="00875A71" w:rsidP="008B756F">
      <w:pPr>
        <w:pStyle w:val="Heading2"/>
      </w:pPr>
      <w:r>
        <w:t>Neighbourhood Board Governance Papers</w:t>
      </w:r>
    </w:p>
    <w:p w14:paraId="4A1969FD" w14:textId="49D1B8CB" w:rsidR="00807F97" w:rsidRPr="00807F97" w:rsidRDefault="007744AD" w:rsidP="00807F97">
      <w:pPr>
        <w:pStyle w:val="MinBody"/>
      </w:pPr>
      <w:r>
        <w:t xml:space="preserve">The Board received a report, previously circulated, </w:t>
      </w:r>
      <w:r w:rsidR="00807F97">
        <w:t xml:space="preserve">which asked members to review and approve three important </w:t>
      </w:r>
      <w:r>
        <w:t>documents that were essential to the work of the board being completed properly.</w:t>
      </w:r>
      <w:r w:rsidR="00807F97">
        <w:t xml:space="preserve"> </w:t>
      </w:r>
      <w:r w:rsidR="00807F97" w:rsidRPr="00807F97">
        <w:t>These documents explain how the Board should work: the Terms of Reference, the Code of Conduct and the Declaration of Interest</w:t>
      </w:r>
      <w:r w:rsidR="00A024BD">
        <w:t>s</w:t>
      </w:r>
      <w:r w:rsidR="00807F97" w:rsidRPr="00807F97">
        <w:t>.</w:t>
      </w:r>
    </w:p>
    <w:p w14:paraId="56BBA6CA" w14:textId="3C2414DF" w:rsidR="00CE1D9A" w:rsidRDefault="001E465C" w:rsidP="00807F97">
      <w:pPr>
        <w:pStyle w:val="MinBody"/>
      </w:pPr>
      <w:r>
        <w:t xml:space="preserve">The Trainer and Facilitator led an exercise with </w:t>
      </w:r>
      <w:r w:rsidR="00807F97">
        <w:t>m</w:t>
      </w:r>
      <w:r>
        <w:t xml:space="preserve">embers discussing in groups the Seven Principles of Public Life. </w:t>
      </w:r>
      <w:r w:rsidR="00807F97" w:rsidRPr="00807F97">
        <w:t>The exercise helped members understand how to use these principles in their work on the Board.</w:t>
      </w:r>
    </w:p>
    <w:p w14:paraId="1B44A4C2" w14:textId="1E6353C2" w:rsidR="00807F97" w:rsidRPr="00807F97" w:rsidRDefault="00807F97" w:rsidP="00B65BD7">
      <w:pPr>
        <w:pStyle w:val="MinBody"/>
        <w:rPr>
          <w:lang w:eastAsia="en-GB"/>
        </w:rPr>
      </w:pPr>
      <w:r w:rsidRPr="00807F97">
        <w:rPr>
          <w:lang w:eastAsia="en-GB"/>
        </w:rPr>
        <w:t xml:space="preserve">Members asked </w:t>
      </w:r>
      <w:r w:rsidR="00E33A16">
        <w:rPr>
          <w:lang w:eastAsia="en-GB"/>
        </w:rPr>
        <w:t>about different aspects of the documents, such as how changes in membership of the board would be managed and how often the documents would be reviewed</w:t>
      </w:r>
      <w:r w:rsidRPr="00807F97">
        <w:rPr>
          <w:lang w:eastAsia="en-GB"/>
        </w:rPr>
        <w:t>.</w:t>
      </w:r>
    </w:p>
    <w:p w14:paraId="10A72752" w14:textId="4C1B2494" w:rsidR="008B756F" w:rsidRDefault="00D0267C" w:rsidP="008B756F">
      <w:pPr>
        <w:pStyle w:val="MinBody"/>
        <w:numPr>
          <w:ilvl w:val="0"/>
          <w:numId w:val="0"/>
        </w:numPr>
        <w:ind w:left="851"/>
        <w:rPr>
          <w:b/>
          <w:bCs/>
        </w:rPr>
      </w:pPr>
      <w:r>
        <w:rPr>
          <w:b/>
          <w:bCs/>
        </w:rPr>
        <w:t xml:space="preserve">The Board </w:t>
      </w:r>
      <w:r w:rsidR="008B756F">
        <w:rPr>
          <w:b/>
          <w:bCs/>
        </w:rPr>
        <w:t>resolved that:</w:t>
      </w:r>
    </w:p>
    <w:p w14:paraId="779C3C0B" w14:textId="763638B3" w:rsidR="008B756F" w:rsidRDefault="00840ECA" w:rsidP="00EC3978">
      <w:pPr>
        <w:pStyle w:val="MinBody"/>
        <w:numPr>
          <w:ilvl w:val="0"/>
          <w:numId w:val="9"/>
        </w:numPr>
      </w:pPr>
      <w:r>
        <w:t>The</w:t>
      </w:r>
      <w:r w:rsidR="00EC3978">
        <w:t xml:space="preserve"> Terms of Reference</w:t>
      </w:r>
      <w:r>
        <w:t xml:space="preserve"> be approved and adopted.</w:t>
      </w:r>
    </w:p>
    <w:p w14:paraId="0E9D48D0" w14:textId="0225440C" w:rsidR="00EC3978" w:rsidRDefault="00EC3978" w:rsidP="00EC3978">
      <w:pPr>
        <w:pStyle w:val="MinBody"/>
        <w:numPr>
          <w:ilvl w:val="0"/>
          <w:numId w:val="9"/>
        </w:numPr>
      </w:pPr>
      <w:r>
        <w:t>T</w:t>
      </w:r>
      <w:r w:rsidR="00840ECA">
        <w:t xml:space="preserve">he </w:t>
      </w:r>
      <w:r>
        <w:t>Code of Conduct</w:t>
      </w:r>
      <w:r w:rsidR="00840ECA">
        <w:t xml:space="preserve"> be approved and adopted.</w:t>
      </w:r>
    </w:p>
    <w:p w14:paraId="204D266B" w14:textId="03379C23" w:rsidR="00EC3978" w:rsidRDefault="00EC3978" w:rsidP="00EC3978">
      <w:pPr>
        <w:pStyle w:val="MinBody"/>
        <w:numPr>
          <w:ilvl w:val="0"/>
          <w:numId w:val="9"/>
        </w:numPr>
      </w:pPr>
      <w:r>
        <w:t>The Declaration of Interests process and form</w:t>
      </w:r>
      <w:r w:rsidR="00840ECA">
        <w:t xml:space="preserve"> be approved and adopted. </w:t>
      </w:r>
    </w:p>
    <w:p w14:paraId="22489BB1" w14:textId="45F92AE2" w:rsidR="00EC3978" w:rsidRDefault="00840ECA" w:rsidP="00EC3978">
      <w:pPr>
        <w:pStyle w:val="MinBody"/>
        <w:numPr>
          <w:ilvl w:val="0"/>
          <w:numId w:val="9"/>
        </w:numPr>
      </w:pPr>
      <w:r>
        <w:t>A</w:t>
      </w:r>
      <w:r w:rsidR="00EC3978">
        <w:t xml:space="preserve">ll members conduct Board business in accordance with the approved documents, promptly signing where required, and </w:t>
      </w:r>
      <w:r w:rsidR="00807F97">
        <w:t>keep their Declaration of Interests form up to date.</w:t>
      </w:r>
    </w:p>
    <w:p w14:paraId="713A1521" w14:textId="0DCA5E31" w:rsidR="00EC3978" w:rsidRPr="00074FFA" w:rsidRDefault="00D0267C" w:rsidP="00EC3978">
      <w:pPr>
        <w:pStyle w:val="MinBody"/>
        <w:numPr>
          <w:ilvl w:val="0"/>
          <w:numId w:val="9"/>
        </w:numPr>
      </w:pPr>
      <w:r>
        <w:t>The contents of the report be</w:t>
      </w:r>
      <w:r w:rsidR="00EC3978">
        <w:t xml:space="preserve"> otherwise noted.</w:t>
      </w:r>
    </w:p>
    <w:p w14:paraId="16C391A0" w14:textId="4303996D" w:rsidR="00257093" w:rsidRDefault="00257093" w:rsidP="00C3445B">
      <w:r>
        <w:t>The meeting was adjourned for a break at 6:54pm.</w:t>
      </w:r>
    </w:p>
    <w:p w14:paraId="35715A42" w14:textId="3872BDFF" w:rsidR="00257093" w:rsidRDefault="00257093" w:rsidP="00C3445B">
      <w:r>
        <w:t>The meeting resumed at 6:59pm.</w:t>
      </w:r>
    </w:p>
    <w:p w14:paraId="1083FFA3" w14:textId="4568FAC6" w:rsidR="008B756F" w:rsidRDefault="00875A71" w:rsidP="008B756F">
      <w:pPr>
        <w:pStyle w:val="Heading2"/>
      </w:pPr>
      <w:r>
        <w:lastRenderedPageBreak/>
        <w:t>Community Engagement Update</w:t>
      </w:r>
    </w:p>
    <w:p w14:paraId="1B06E7BB" w14:textId="77777777" w:rsidR="003A3A5C" w:rsidRPr="00B65BD7" w:rsidRDefault="003A3A5C" w:rsidP="00B65BD7">
      <w:pPr>
        <w:pStyle w:val="MinBody"/>
      </w:pPr>
      <w:r w:rsidRPr="00B65BD7">
        <w:t>The Chair shared a report about community events that had already taken place and events coming soon. The report showed how many people took part. It also showed the topics that local people voted for most.</w:t>
      </w:r>
    </w:p>
    <w:p w14:paraId="2B3754A8" w14:textId="77777777" w:rsidR="00820E25" w:rsidRPr="00B65BD7" w:rsidRDefault="00820E25" w:rsidP="00820E25">
      <w:pPr>
        <w:pStyle w:val="MinBody"/>
      </w:pPr>
      <w:r w:rsidRPr="00B65BD7">
        <w:t>Board members helped at these events. Their support helped the Board collect feedback and explain the project to local people. Dates for future events will be shared every week so members can continue to help.</w:t>
      </w:r>
    </w:p>
    <w:p w14:paraId="32AC8FC5" w14:textId="58835854" w:rsidR="003A3A5C" w:rsidRDefault="00820E25" w:rsidP="00B65BD7">
      <w:pPr>
        <w:pStyle w:val="MinBody"/>
      </w:pPr>
      <w:r>
        <w:t>Feedback from Board members who had attended some of the engagement sessions included s</w:t>
      </w:r>
      <w:r w:rsidR="003A3A5C" w:rsidRPr="00B65BD7">
        <w:t>ome people find</w:t>
      </w:r>
      <w:r>
        <w:t>ing</w:t>
      </w:r>
      <w:r w:rsidR="003A3A5C" w:rsidRPr="00B65BD7">
        <w:t xml:space="preserve"> the main survey hard to use. </w:t>
      </w:r>
      <w:r>
        <w:t>It was noted that the new digital community engagement platform should make surveys easier to use and offer different interactive options</w:t>
      </w:r>
      <w:r w:rsidR="003A3A5C" w:rsidRPr="00B65BD7">
        <w:t>.</w:t>
      </w:r>
    </w:p>
    <w:p w14:paraId="3ED4C24C" w14:textId="4A77E3C0" w:rsidR="00D46B51" w:rsidRPr="00D46B51" w:rsidRDefault="00D46B51" w:rsidP="00D46B51">
      <w:pPr>
        <w:pStyle w:val="MinBody"/>
        <w:rPr>
          <w:lang w:eastAsia="en-GB"/>
        </w:rPr>
      </w:pPr>
      <w:r w:rsidRPr="00D46B51">
        <w:rPr>
          <w:lang w:eastAsia="en-GB"/>
        </w:rPr>
        <w:t>Board members asked for more information about how much money has been spent so far and how much money is left in the programme budget. They would like this information to be presented at the meeting on 14 October.</w:t>
      </w:r>
    </w:p>
    <w:p w14:paraId="29B6E788" w14:textId="77777777" w:rsidR="008B756F" w:rsidRDefault="008B756F" w:rsidP="008B756F">
      <w:pPr>
        <w:pStyle w:val="MinBody"/>
        <w:numPr>
          <w:ilvl w:val="0"/>
          <w:numId w:val="0"/>
        </w:numPr>
        <w:ind w:left="851"/>
        <w:rPr>
          <w:b/>
          <w:bCs/>
        </w:rPr>
      </w:pPr>
      <w:r>
        <w:rPr>
          <w:b/>
          <w:bCs/>
        </w:rPr>
        <w:t>It was resolved that:</w:t>
      </w:r>
    </w:p>
    <w:p w14:paraId="68DD087F" w14:textId="614D17F4" w:rsidR="008B756F" w:rsidRDefault="006D5C62" w:rsidP="00827590">
      <w:pPr>
        <w:pStyle w:val="MinBody"/>
        <w:numPr>
          <w:ilvl w:val="0"/>
          <w:numId w:val="10"/>
        </w:numPr>
        <w:ind w:left="1276" w:hanging="425"/>
      </w:pPr>
      <w:r>
        <w:t>The reported c</w:t>
      </w:r>
      <w:r w:rsidR="0028615F">
        <w:t>ommunity engagement</w:t>
      </w:r>
      <w:r w:rsidR="004D0CC6">
        <w:t xml:space="preserve">s </w:t>
      </w:r>
      <w:r w:rsidR="0072340B">
        <w:t xml:space="preserve">figures </w:t>
      </w:r>
      <w:r w:rsidR="004D0CC6">
        <w:t>be noted</w:t>
      </w:r>
      <w:r w:rsidR="0028615F">
        <w:t>.</w:t>
      </w:r>
    </w:p>
    <w:p w14:paraId="1F61BB46" w14:textId="17316B9F" w:rsidR="0028615F" w:rsidRDefault="008F3192" w:rsidP="00827590">
      <w:pPr>
        <w:pStyle w:val="MinBody"/>
        <w:numPr>
          <w:ilvl w:val="0"/>
          <w:numId w:val="10"/>
        </w:numPr>
        <w:ind w:left="1276" w:hanging="425"/>
      </w:pPr>
      <w:r>
        <w:t>Future e</w:t>
      </w:r>
      <w:r w:rsidR="004D0CC6">
        <w:t>ngagement</w:t>
      </w:r>
      <w:r w:rsidR="00743DC5">
        <w:t xml:space="preserve">s </w:t>
      </w:r>
      <w:r w:rsidR="004D0CC6">
        <w:t>continue to be supported</w:t>
      </w:r>
      <w:r w:rsidR="00743DC5">
        <w:t xml:space="preserve"> and promoted. Dates will be</w:t>
      </w:r>
      <w:r w:rsidR="006D5C62">
        <w:t xml:space="preserve"> shared with members </w:t>
      </w:r>
      <w:r w:rsidR="00743DC5">
        <w:t>so they can choose whether to attend.</w:t>
      </w:r>
    </w:p>
    <w:p w14:paraId="103E7C3A" w14:textId="763BF3E2" w:rsidR="00D0267C" w:rsidRPr="00074FFA" w:rsidRDefault="00D0267C" w:rsidP="00827590">
      <w:pPr>
        <w:pStyle w:val="MinBody"/>
        <w:numPr>
          <w:ilvl w:val="0"/>
          <w:numId w:val="10"/>
        </w:numPr>
        <w:ind w:left="1276" w:hanging="425"/>
      </w:pPr>
      <w:r>
        <w:t xml:space="preserve">The contents of the report be otherwise noted. </w:t>
      </w:r>
    </w:p>
    <w:p w14:paraId="14DD57C6" w14:textId="69646755" w:rsidR="008B756F" w:rsidRDefault="00875A71" w:rsidP="008B756F">
      <w:pPr>
        <w:pStyle w:val="Heading2"/>
      </w:pPr>
      <w:r>
        <w:t>Programme Update</w:t>
      </w:r>
    </w:p>
    <w:p w14:paraId="6D73ADCF" w14:textId="59CA4723" w:rsidR="00743DC5" w:rsidRPr="00743DC5" w:rsidRDefault="00743DC5" w:rsidP="00B65BD7">
      <w:pPr>
        <w:pStyle w:val="MinBody"/>
        <w:rPr>
          <w:lang w:eastAsia="en-GB"/>
        </w:rPr>
      </w:pPr>
      <w:r w:rsidRPr="00743DC5">
        <w:rPr>
          <w:lang w:eastAsia="en-GB"/>
        </w:rPr>
        <w:t xml:space="preserve">The Chair gave an update about the </w:t>
      </w:r>
      <w:r w:rsidR="00820E25">
        <w:rPr>
          <w:lang w:eastAsia="en-GB"/>
        </w:rPr>
        <w:t>ten</w:t>
      </w:r>
      <w:r w:rsidRPr="00743DC5">
        <w:rPr>
          <w:lang w:eastAsia="en-GB"/>
        </w:rPr>
        <w:t xml:space="preserve">-year plan. The Ministry of Housing, Communities and Local Government (MHCLG) has </w:t>
      </w:r>
      <w:r w:rsidR="00820E25" w:rsidRPr="00820E25">
        <w:rPr>
          <w:lang w:eastAsia="en-GB"/>
        </w:rPr>
        <w:t>advised that submissions can be made up to 26 February 2027 where additional time is required; however later submissions may delay plan approval and the release of future programme funding</w:t>
      </w:r>
      <w:r w:rsidR="00820E25">
        <w:rPr>
          <w:lang w:eastAsia="en-GB"/>
        </w:rPr>
        <w:t>.</w:t>
      </w:r>
      <w:r w:rsidRPr="00743DC5">
        <w:rPr>
          <w:lang w:eastAsia="en-GB"/>
        </w:rPr>
        <w:t xml:space="preserve"> Until MHCLG gives more information, the Board agreed to keep working towards </w:t>
      </w:r>
      <w:proofErr w:type="gramStart"/>
      <w:r w:rsidRPr="00743DC5">
        <w:rPr>
          <w:lang w:eastAsia="en-GB"/>
        </w:rPr>
        <w:t>30 November 2026</w:t>
      </w:r>
      <w:r w:rsidR="00820E25">
        <w:rPr>
          <w:lang w:eastAsia="en-GB"/>
        </w:rPr>
        <w:t>, but</w:t>
      </w:r>
      <w:proofErr w:type="gramEnd"/>
      <w:r w:rsidR="00820E25">
        <w:rPr>
          <w:lang w:eastAsia="en-GB"/>
        </w:rPr>
        <w:t xml:space="preserve"> will review progress and consider a later submission if required at its next meeting</w:t>
      </w:r>
      <w:r w:rsidRPr="00743DC5">
        <w:rPr>
          <w:lang w:eastAsia="en-GB"/>
        </w:rPr>
        <w:t>.</w:t>
      </w:r>
    </w:p>
    <w:p w14:paraId="7696C559" w14:textId="77777777" w:rsidR="008B756F" w:rsidRDefault="008B756F" w:rsidP="008B756F">
      <w:pPr>
        <w:pStyle w:val="MinBody"/>
        <w:numPr>
          <w:ilvl w:val="0"/>
          <w:numId w:val="0"/>
        </w:numPr>
        <w:ind w:left="851"/>
        <w:rPr>
          <w:b/>
          <w:bCs/>
        </w:rPr>
      </w:pPr>
      <w:r>
        <w:rPr>
          <w:b/>
          <w:bCs/>
        </w:rPr>
        <w:t>It was resolved that:</w:t>
      </w:r>
    </w:p>
    <w:p w14:paraId="153BEAF1" w14:textId="50CD3EB5" w:rsidR="00827590" w:rsidRDefault="00827590" w:rsidP="00827590">
      <w:pPr>
        <w:pStyle w:val="Resolutions"/>
        <w:numPr>
          <w:ilvl w:val="0"/>
          <w:numId w:val="14"/>
        </w:numPr>
        <w:ind w:left="1276" w:hanging="425"/>
      </w:pPr>
      <w:r>
        <w:t>The</w:t>
      </w:r>
      <w:r w:rsidR="00802AA7">
        <w:t xml:space="preserve"> </w:t>
      </w:r>
      <w:r w:rsidR="005C01B0">
        <w:t>ten</w:t>
      </w:r>
      <w:r w:rsidR="00802AA7">
        <w:t>-year plan</w:t>
      </w:r>
      <w:r>
        <w:t xml:space="preserve"> be submitted on 30 November 2026.</w:t>
      </w:r>
    </w:p>
    <w:p w14:paraId="7D472200" w14:textId="3CEEAB9E" w:rsidR="00802AA7" w:rsidRDefault="00827590" w:rsidP="00827590">
      <w:pPr>
        <w:pStyle w:val="Resolutions"/>
        <w:numPr>
          <w:ilvl w:val="0"/>
          <w:numId w:val="14"/>
        </w:numPr>
        <w:ind w:left="1276" w:hanging="425"/>
      </w:pPr>
      <w:r>
        <w:t xml:space="preserve">Any extension of this date, if necessary, must be agreed by The Board </w:t>
      </w:r>
      <w:r w:rsidR="00820E25">
        <w:t>at its meeting on 1</w:t>
      </w:r>
      <w:r>
        <w:t>3 November.</w:t>
      </w:r>
    </w:p>
    <w:p w14:paraId="111DE298" w14:textId="56E24ADC" w:rsidR="008B756F" w:rsidRPr="00074FFA" w:rsidRDefault="00827590" w:rsidP="00827590">
      <w:pPr>
        <w:pStyle w:val="Resolutions"/>
        <w:numPr>
          <w:ilvl w:val="0"/>
          <w:numId w:val="14"/>
        </w:numPr>
        <w:ind w:left="1276" w:hanging="425"/>
      </w:pPr>
      <w:r>
        <w:lastRenderedPageBreak/>
        <w:t>The update be noted.</w:t>
      </w:r>
    </w:p>
    <w:p w14:paraId="5E0DDCB6" w14:textId="57BF3FB4" w:rsidR="00875A71" w:rsidRDefault="00875A71" w:rsidP="00875A71">
      <w:pPr>
        <w:pStyle w:val="Heading2"/>
      </w:pPr>
      <w:r>
        <w:t>Potential Quick Win Expenditure</w:t>
      </w:r>
    </w:p>
    <w:p w14:paraId="0E656E33" w14:textId="77777777" w:rsidR="0021571E" w:rsidRDefault="0021571E" w:rsidP="0021571E">
      <w:pPr>
        <w:pStyle w:val="MinBody"/>
      </w:pPr>
      <w:r>
        <w:t>The Deputy CEO – Arun District Council provided a verbal report that </w:t>
      </w:r>
      <w:proofErr w:type="spellStart"/>
      <w:r>
        <w:t>Chilgrove</w:t>
      </w:r>
      <w:proofErr w:type="spellEnd"/>
      <w:r>
        <w:t xml:space="preserve"> House had received a quote of £1,000 to install a shed for storing children’s equipment. He proposed that Pride in Place could purchase the shed to demonstrate a quick win for the community. Members supported the idea but required more information before they can approve any funding.</w:t>
      </w:r>
    </w:p>
    <w:p w14:paraId="333C389F" w14:textId="59484B1D" w:rsidR="00E63940" w:rsidRDefault="008F5173" w:rsidP="00C3445B">
      <w:pPr>
        <w:pStyle w:val="MinBody"/>
        <w:numPr>
          <w:ilvl w:val="0"/>
          <w:numId w:val="0"/>
        </w:numPr>
      </w:pPr>
      <w:r>
        <w:t>*</w:t>
      </w:r>
      <w:r w:rsidR="00E63940">
        <w:t>Lauren Roffey left the meeting at 7:32pm.</w:t>
      </w:r>
    </w:p>
    <w:p w14:paraId="229AE27B" w14:textId="45767F29" w:rsidR="006D113E" w:rsidRDefault="008F5173" w:rsidP="00C3445B">
      <w:pPr>
        <w:pStyle w:val="MinBody"/>
        <w:numPr>
          <w:ilvl w:val="0"/>
          <w:numId w:val="0"/>
        </w:numPr>
      </w:pPr>
      <w:r>
        <w:t>*</w:t>
      </w:r>
      <w:r w:rsidR="006D113E">
        <w:t>Paul Sanderson left the meeting at 7:34pm.</w:t>
      </w:r>
    </w:p>
    <w:p w14:paraId="4AF0FAA7" w14:textId="6DF929C0" w:rsidR="006D113E" w:rsidRDefault="008F5173" w:rsidP="00C3445B">
      <w:pPr>
        <w:pStyle w:val="MinBody"/>
        <w:numPr>
          <w:ilvl w:val="0"/>
          <w:numId w:val="0"/>
        </w:numPr>
      </w:pPr>
      <w:r>
        <w:t>*</w:t>
      </w:r>
      <w:r w:rsidR="006D113E">
        <w:t>Alison Griffiths MP left the meeting at 7:41pm.</w:t>
      </w:r>
    </w:p>
    <w:p w14:paraId="08E69E79" w14:textId="37BA6746" w:rsidR="00743DC5" w:rsidRPr="00743DC5" w:rsidRDefault="00820E25" w:rsidP="00743DC5">
      <w:pPr>
        <w:pStyle w:val="MinBody"/>
      </w:pPr>
      <w:r>
        <w:t>The Board discussed the idea of providing funding for quick wins, recognising the value of such projects in demonstrating how the programme funding could make a difference to the local community. However, the need for transparency in decision making, and the risk of getting things wrong if decisions were made too quickly without the relevant information</w:t>
      </w:r>
      <w:r w:rsidR="00E1090B">
        <w:t xml:space="preserve"> led t</w:t>
      </w:r>
      <w:r w:rsidR="00743DC5" w:rsidRPr="00743DC5">
        <w:t xml:space="preserve">he Board </w:t>
      </w:r>
      <w:r w:rsidR="00E1090B">
        <w:t>to</w:t>
      </w:r>
      <w:r w:rsidR="00E1090B" w:rsidRPr="00743DC5">
        <w:t xml:space="preserve"> </w:t>
      </w:r>
      <w:r w:rsidR="00743DC5" w:rsidRPr="00743DC5">
        <w:t>agree</w:t>
      </w:r>
      <w:r w:rsidR="00E1090B">
        <w:t xml:space="preserve"> to defer the conversation for a future meeting.</w:t>
      </w:r>
    </w:p>
    <w:p w14:paraId="29303F33" w14:textId="77777777" w:rsidR="00875A71" w:rsidRDefault="00875A71" w:rsidP="00875A71">
      <w:pPr>
        <w:pStyle w:val="MinBody"/>
        <w:numPr>
          <w:ilvl w:val="0"/>
          <w:numId w:val="0"/>
        </w:numPr>
        <w:ind w:left="851"/>
        <w:rPr>
          <w:b/>
          <w:bCs/>
        </w:rPr>
      </w:pPr>
      <w:r>
        <w:rPr>
          <w:b/>
          <w:bCs/>
        </w:rPr>
        <w:t>It was resolved that:</w:t>
      </w:r>
    </w:p>
    <w:p w14:paraId="27C6A0AE" w14:textId="161B8F72" w:rsidR="006D113E" w:rsidRPr="00074FFA" w:rsidRDefault="00743DC5" w:rsidP="00302B7D">
      <w:pPr>
        <w:pStyle w:val="Resolutions"/>
        <w:numPr>
          <w:ilvl w:val="0"/>
          <w:numId w:val="0"/>
        </w:numPr>
        <w:ind w:left="1134" w:hanging="283"/>
      </w:pPr>
      <w:r w:rsidRPr="00743DC5">
        <w:rPr>
          <w:lang w:eastAsia="en-GB"/>
        </w:rPr>
        <w:t xml:space="preserve">The </w:t>
      </w:r>
      <w:r w:rsidR="006D113E">
        <w:t xml:space="preserve">item be deferred to the </w:t>
      </w:r>
      <w:r w:rsidR="00E1090B">
        <w:t xml:space="preserve">next </w:t>
      </w:r>
      <w:r w:rsidR="006D113E">
        <w:t>meeting on Wednesday 14 October.</w:t>
      </w:r>
    </w:p>
    <w:p w14:paraId="51BC8128" w14:textId="55B6F079" w:rsidR="00BF7B3A" w:rsidRDefault="00BF7B3A" w:rsidP="00CA65D4">
      <w:pPr>
        <w:pStyle w:val="Heading2"/>
      </w:pPr>
      <w:r w:rsidRPr="00F41412">
        <w:t>Any Other Business</w:t>
      </w:r>
    </w:p>
    <w:p w14:paraId="2376E595" w14:textId="7DE67EE0" w:rsidR="0021571E" w:rsidRPr="0021571E" w:rsidRDefault="0021571E" w:rsidP="0021571E">
      <w:pPr>
        <w:pStyle w:val="DentNorm"/>
      </w:pPr>
      <w:r>
        <w:t>There was none.</w:t>
      </w:r>
    </w:p>
    <w:p w14:paraId="064C4030" w14:textId="5D8E47AA" w:rsidR="00505D6F" w:rsidRPr="00505D6F" w:rsidRDefault="00505D6F" w:rsidP="00505D6F">
      <w:pPr>
        <w:pStyle w:val="DentNorm"/>
        <w:ind w:left="0"/>
      </w:pPr>
      <w:r>
        <w:t xml:space="preserve">The meeting was </w:t>
      </w:r>
      <w:proofErr w:type="gramStart"/>
      <w:r>
        <w:t>brought to a close</w:t>
      </w:r>
      <w:proofErr w:type="gramEnd"/>
      <w:r>
        <w:t xml:space="preserve"> at </w:t>
      </w:r>
      <w:r w:rsidR="003E4702">
        <w:t>7:43pm.</w:t>
      </w:r>
    </w:p>
    <w:p w14:paraId="761DAD74" w14:textId="77777777" w:rsidR="00E339E2" w:rsidRPr="00F41412" w:rsidRDefault="00E339E2" w:rsidP="00505D6F">
      <w:pPr>
        <w:pStyle w:val="DentNorm"/>
        <w:ind w:left="0"/>
      </w:pPr>
    </w:p>
    <w:p w14:paraId="577C2B77" w14:textId="77777777" w:rsidR="00505D6F" w:rsidRPr="00B510BF" w:rsidRDefault="00505D6F" w:rsidP="00505D6F">
      <w:pPr>
        <w:jc w:val="right"/>
        <w:rPr>
          <w:b/>
          <w:bCs/>
        </w:rPr>
      </w:pPr>
      <w:r w:rsidRPr="00B510BF">
        <w:rPr>
          <w:b/>
          <w:bCs/>
        </w:rPr>
        <w:t>________________________</w:t>
      </w:r>
    </w:p>
    <w:p w14:paraId="69846C49" w14:textId="699E63BD" w:rsidR="00E339E2" w:rsidRPr="00505D6F" w:rsidRDefault="00505D6F" w:rsidP="00505D6F">
      <w:pPr>
        <w:jc w:val="right"/>
        <w:rPr>
          <w:b/>
          <w:bCs/>
          <w:i/>
          <w:u w:val="single"/>
        </w:rPr>
      </w:pPr>
      <w:r w:rsidRPr="000222DB">
        <w:rPr>
          <w:b/>
          <w:bCs/>
        </w:rPr>
        <w:t>Chair</w:t>
      </w:r>
    </w:p>
    <w:sectPr w:rsidR="00E339E2" w:rsidRPr="00505D6F" w:rsidSect="00A363B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AFA3B" w14:textId="77777777" w:rsidR="00207DFF" w:rsidRPr="00F41412" w:rsidRDefault="00207DFF" w:rsidP="00F554A6">
      <w:r w:rsidRPr="00F41412">
        <w:separator/>
      </w:r>
    </w:p>
  </w:endnote>
  <w:endnote w:type="continuationSeparator" w:id="0">
    <w:p w14:paraId="38D11E16" w14:textId="77777777" w:rsidR="00207DFF" w:rsidRPr="00F41412" w:rsidRDefault="00207DFF" w:rsidP="00F554A6">
      <w:r w:rsidRPr="00F414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D23" w14:textId="77777777" w:rsidR="00D07C0D" w:rsidRDefault="00D07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8322" w14:textId="4B09438A" w:rsidR="009E47D4" w:rsidRPr="00F41412" w:rsidRDefault="00652A2F">
    <w:pPr>
      <w:pStyle w:val="Footer"/>
    </w:pPr>
    <w:r>
      <w:rPr>
        <w:noProof/>
      </w:rPr>
      <w:drawing>
        <wp:anchor distT="0" distB="0" distL="114300" distR="114300" simplePos="0" relativeHeight="251680768" behindDoc="1" locked="0" layoutInCell="1" allowOverlap="1" wp14:anchorId="3D70F2D4" wp14:editId="08DF1D28">
          <wp:simplePos x="0" y="0"/>
          <wp:positionH relativeFrom="page">
            <wp:align>left</wp:align>
          </wp:positionH>
          <wp:positionV relativeFrom="page">
            <wp:align>bottom</wp:align>
          </wp:positionV>
          <wp:extent cx="7589897" cy="1081405"/>
          <wp:effectExtent l="0" t="0" r="0" b="4445"/>
          <wp:wrapNone/>
          <wp:docPr id="855129432" name="Picture 2">
            <a:extLst xmlns:a="http://schemas.openxmlformats.org/drawingml/2006/main">
              <a:ext uri="{FF2B5EF4-FFF2-40B4-BE49-F238E27FC236}">
                <a16:creationId xmlns:a16="http://schemas.microsoft.com/office/drawing/2014/main" id="{5A37EA07-448E-4ABF-B868-79D4945D0EB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29432" name="Picture 2">
                    <a:extLst>
                      <a:ext uri="{FF2B5EF4-FFF2-40B4-BE49-F238E27FC236}">
                        <a16:creationId xmlns:a16="http://schemas.microsoft.com/office/drawing/2014/main" id="{5A37EA07-448E-4ABF-B868-79D4945D0EB7}"/>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9897" cy="10814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90DB" w14:textId="558BC713" w:rsidR="00E339E2" w:rsidRPr="00F41412" w:rsidRDefault="00827590">
    <w:pPr>
      <w:pStyle w:val="Footer"/>
    </w:pPr>
    <w:r>
      <w:rPr>
        <w:noProof/>
      </w:rPr>
      <mc:AlternateContent>
        <mc:Choice Requires="wps">
          <w:drawing>
            <wp:anchor distT="45720" distB="45720" distL="114300" distR="114300" simplePos="0" relativeHeight="251678720" behindDoc="0" locked="0" layoutInCell="1" allowOverlap="1" wp14:anchorId="4C96D7C4" wp14:editId="6E60F832">
              <wp:simplePos x="0" y="0"/>
              <wp:positionH relativeFrom="page">
                <wp:align>left</wp:align>
              </wp:positionH>
              <wp:positionV relativeFrom="page">
                <wp:align>bottom</wp:align>
              </wp:positionV>
              <wp:extent cx="7562850" cy="327025"/>
              <wp:effectExtent l="0" t="0" r="0" b="0"/>
              <wp:wrapSquare wrapText="bothSides"/>
              <wp:docPr id="1304437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327025"/>
                      </a:xfrm>
                      <a:prstGeom prst="rect">
                        <a:avLst/>
                      </a:prstGeom>
                      <a:solidFill>
                        <a:srgbClr val="BBC080"/>
                      </a:solidFill>
                      <a:ln w="9525">
                        <a:noFill/>
                        <a:miter lim="800000"/>
                        <a:headEnd/>
                        <a:tailEnd/>
                      </a:ln>
                    </wps:spPr>
                    <wps:txbx>
                      <w:txbxContent>
                        <w:p w14:paraId="70DFC86C" w14:textId="77777777" w:rsidR="00652A2F" w:rsidRPr="00AB296E" w:rsidRDefault="00652A2F" w:rsidP="00652A2F">
                          <w:pPr>
                            <w:spacing w:before="0" w:after="0"/>
                            <w:jc w:val="right"/>
                            <w:rPr>
                              <w:color w:val="FFFFFF" w:themeColor="background1"/>
                            </w:rPr>
                          </w:pPr>
                          <w:hyperlink r:id="rId1" w:history="1">
                            <w:r w:rsidRPr="00AB296E">
                              <w:rPr>
                                <w:rStyle w:val="Hyperlink"/>
                                <w:color w:val="FFFFFF" w:themeColor="background1"/>
                                <w:u w:val="none"/>
                              </w:rPr>
                              <w:t>www.littlehampton-tc.gov.uk/prideinplace</w:t>
                            </w:r>
                          </w:hyperlink>
                        </w:p>
                        <w:p w14:paraId="5418DB68" w14:textId="77777777" w:rsidR="00652A2F" w:rsidRDefault="00652A2F" w:rsidP="00652A2F">
                          <w:pPr>
                            <w:spacing w:before="0" w:after="0"/>
                            <w:jc w:val="right"/>
                          </w:pPr>
                        </w:p>
                        <w:p w14:paraId="58A60E81" w14:textId="77777777" w:rsidR="00652A2F" w:rsidRDefault="00652A2F" w:rsidP="00652A2F">
                          <w:pPr>
                            <w:spacing w:before="0"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96D7C4" id="_x0000_t202" coordsize="21600,21600" o:spt="202" path="m,l,21600r21600,l21600,xe">
              <v:stroke joinstyle="miter"/>
              <v:path gradientshapeok="t" o:connecttype="rect"/>
            </v:shapetype>
            <v:shape id="Text Box 2" o:spid="_x0000_s1026" type="#_x0000_t202" style="position:absolute;margin-left:0;margin-top:0;width:595.5pt;height:25.75pt;z-index:251678720;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" fillcolor="#bbc080" stroked="f">
              <v:textbox>
                <w:txbxContent>
                  <w:p w14:paraId="70DFC86C" w14:textId="77777777" w:rsidR="00652A2F" w:rsidRPr="00AB296E" w:rsidRDefault="00652A2F" w:rsidP="00652A2F">
                    <w:pPr>
                      <w:spacing w:before="0" w:after="0"/>
                      <w:jc w:val="right"/>
                      <w:rPr>
                        <w:color w:val="FFFFFF" w:themeColor="background1"/>
                      </w:rPr>
                    </w:pPr>
                    <w:hyperlink r:id="rId2" w:history="1">
                      <w:r w:rsidRPr="00AB296E">
                        <w:rPr>
                          <w:rStyle w:val="Hyperlink"/>
                          <w:color w:val="FFFFFF" w:themeColor="background1"/>
                          <w:u w:val="none"/>
                        </w:rPr>
                        <w:t>www.littlehampton-tc.gov.uk/prideinplace</w:t>
                      </w:r>
                    </w:hyperlink>
                  </w:p>
                  <w:p w14:paraId="5418DB68" w14:textId="77777777" w:rsidR="00652A2F" w:rsidRDefault="00652A2F" w:rsidP="00652A2F">
                    <w:pPr>
                      <w:spacing w:before="0" w:after="0"/>
                      <w:jc w:val="right"/>
                    </w:pPr>
                  </w:p>
                  <w:p w14:paraId="58A60E81" w14:textId="77777777" w:rsidR="00652A2F" w:rsidRDefault="00652A2F" w:rsidP="00652A2F">
                    <w:pPr>
                      <w:spacing w:before="0" w:after="0"/>
                      <w:jc w:val="right"/>
                    </w:pPr>
                  </w:p>
                </w:txbxContent>
              </v:textbox>
              <w10:wrap type="square" anchorx="page" anchory="page"/>
            </v:shape>
          </w:pict>
        </mc:Fallback>
      </mc:AlternateContent>
    </w:r>
    <w:r w:rsidR="00652A2F">
      <w:rPr>
        <w:noProof/>
      </w:rPr>
      <w:drawing>
        <wp:anchor distT="0" distB="0" distL="114300" distR="114300" simplePos="0" relativeHeight="251676672" behindDoc="1" locked="0" layoutInCell="1" allowOverlap="1" wp14:anchorId="35B005B7" wp14:editId="29F408CB">
          <wp:simplePos x="0" y="0"/>
          <wp:positionH relativeFrom="page">
            <wp:posOffset>-31805</wp:posOffset>
          </wp:positionH>
          <wp:positionV relativeFrom="page">
            <wp:posOffset>9414344</wp:posOffset>
          </wp:positionV>
          <wp:extent cx="7589897" cy="1081405"/>
          <wp:effectExtent l="0" t="0" r="0" b="4445"/>
          <wp:wrapNone/>
          <wp:docPr id="737547197" name="Picture 2">
            <a:extLst xmlns:a="http://schemas.openxmlformats.org/drawingml/2006/main">
              <a:ext uri="{FF2B5EF4-FFF2-40B4-BE49-F238E27FC236}">
                <a16:creationId xmlns:a16="http://schemas.microsoft.com/office/drawing/2014/main" id="{5A37EA07-448E-4ABF-B868-79D4945D0EB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47197" name="Picture 2">
                    <a:extLst>
                      <a:ext uri="{FF2B5EF4-FFF2-40B4-BE49-F238E27FC236}">
                        <a16:creationId xmlns:a16="http://schemas.microsoft.com/office/drawing/2014/main" id="{5A37EA07-448E-4ABF-B868-79D4945D0EB7}"/>
                      </a:ex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7589897" cy="10814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784D" w14:textId="77777777" w:rsidR="00207DFF" w:rsidRPr="00F41412" w:rsidRDefault="00207DFF" w:rsidP="00F554A6">
      <w:r w:rsidRPr="00F41412">
        <w:separator/>
      </w:r>
    </w:p>
  </w:footnote>
  <w:footnote w:type="continuationSeparator" w:id="0">
    <w:p w14:paraId="1ADA7D3D" w14:textId="77777777" w:rsidR="00207DFF" w:rsidRPr="00F41412" w:rsidRDefault="00207DFF" w:rsidP="00F554A6">
      <w:r w:rsidRPr="00F414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BFC1" w14:textId="77777777" w:rsidR="00D07C0D" w:rsidRDefault="00D07C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8F60" w14:textId="0A56F734" w:rsidR="00652A2F" w:rsidRDefault="00652A2F">
    <w:pPr>
      <w:pStyle w:val="Header"/>
    </w:pPr>
    <w:r>
      <w:rPr>
        <w:noProof/>
      </w:rPr>
      <w:drawing>
        <wp:anchor distT="0" distB="0" distL="114300" distR="114300" simplePos="0" relativeHeight="251682816" behindDoc="1" locked="0" layoutInCell="1" allowOverlap="1" wp14:anchorId="4556419C" wp14:editId="61EDC42E">
          <wp:simplePos x="0" y="0"/>
          <wp:positionH relativeFrom="page">
            <wp:align>right</wp:align>
          </wp:positionH>
          <wp:positionV relativeFrom="paragraph">
            <wp:posOffset>-449209</wp:posOffset>
          </wp:positionV>
          <wp:extent cx="7562850" cy="5366724"/>
          <wp:effectExtent l="0" t="0" r="0" b="5715"/>
          <wp:wrapNone/>
          <wp:docPr id="854707114" name="Picture 1">
            <a:extLst xmlns:a="http://schemas.openxmlformats.org/drawingml/2006/main">
              <a:ext uri="{FF2B5EF4-FFF2-40B4-BE49-F238E27FC236}">
                <a16:creationId xmlns:a16="http://schemas.microsoft.com/office/drawing/2014/main" id="{BD068A94-13DF-4F5C-8EB0-FF7E9A5C846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07114" name="Picture 1">
                    <a:extLst>
                      <a:ext uri="{FF2B5EF4-FFF2-40B4-BE49-F238E27FC236}">
                        <a16:creationId xmlns:a16="http://schemas.microsoft.com/office/drawing/2014/main" id="{BD068A94-13DF-4F5C-8EB0-FF7E9A5C846F}"/>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536672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905D" w14:textId="7965B34F" w:rsidR="00E339E2" w:rsidRPr="00F41412" w:rsidRDefault="00652A2F">
    <w:pPr>
      <w:pStyle w:val="Header"/>
    </w:pPr>
    <w:r>
      <w:rPr>
        <w:noProof/>
      </w:rPr>
      <w:drawing>
        <wp:anchor distT="0" distB="0" distL="114300" distR="114300" simplePos="0" relativeHeight="251674624" behindDoc="1" locked="0" layoutInCell="1" allowOverlap="1" wp14:anchorId="4D9CC433" wp14:editId="0B057FF4">
          <wp:simplePos x="0" y="0"/>
          <wp:positionH relativeFrom="margin">
            <wp:align>right</wp:align>
          </wp:positionH>
          <wp:positionV relativeFrom="paragraph">
            <wp:posOffset>162296</wp:posOffset>
          </wp:positionV>
          <wp:extent cx="2286000" cy="402590"/>
          <wp:effectExtent l="0" t="0" r="0" b="0"/>
          <wp:wrapTight wrapText="bothSides">
            <wp:wrapPolygon edited="0">
              <wp:start x="0" y="0"/>
              <wp:lineTo x="0" y="8177"/>
              <wp:lineTo x="1440" y="16353"/>
              <wp:lineTo x="1620" y="20442"/>
              <wp:lineTo x="20160" y="20442"/>
              <wp:lineTo x="19440" y="16353"/>
              <wp:lineTo x="21420" y="8177"/>
              <wp:lineTo x="21420" y="0"/>
              <wp:lineTo x="13320" y="0"/>
              <wp:lineTo x="0" y="0"/>
            </wp:wrapPolygon>
          </wp:wrapTight>
          <wp:docPr id="1254682105" name="Picture 1">
            <a:extLst xmlns:a="http://schemas.openxmlformats.org/drawingml/2006/main">
              <a:ext uri="{FF2B5EF4-FFF2-40B4-BE49-F238E27FC236}">
                <a16:creationId xmlns:a16="http://schemas.microsoft.com/office/drawing/2014/main" id="{F80D9948-5A88-488C-ABD8-B1EAFB900AF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82105" name="Picture 1">
                    <a:extLst>
                      <a:ext uri="{FF2B5EF4-FFF2-40B4-BE49-F238E27FC236}">
                        <a16:creationId xmlns:a16="http://schemas.microsoft.com/office/drawing/2014/main" id="{F80D9948-5A88-488C-ABD8-B1EAFB900AF9}"/>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l="433" r="433"/>
                  <a:stretch>
                    <a:fillRect/>
                  </a:stretch>
                </pic:blipFill>
                <pic:spPr bwMode="auto">
                  <a:xfrm>
                    <a:off x="0" y="0"/>
                    <a:ext cx="2286000" cy="40259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139DB08E" wp14:editId="421A4778">
          <wp:extent cx="2184400" cy="436245"/>
          <wp:effectExtent l="0" t="0" r="6350" b="1905"/>
          <wp:docPr id="1466507735" name="Picture 3">
            <a:extLst xmlns:a="http://schemas.openxmlformats.org/drawingml/2006/main">
              <a:ext uri="{FF2B5EF4-FFF2-40B4-BE49-F238E27FC236}">
                <a16:creationId xmlns:a16="http://schemas.microsoft.com/office/drawing/2014/main" id="{F87A81E0-DBFB-4092-8CBE-5A60ADED6DC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07735" name="Picture 3">
                    <a:extLst>
                      <a:ext uri="{FF2B5EF4-FFF2-40B4-BE49-F238E27FC236}">
                        <a16:creationId xmlns:a16="http://schemas.microsoft.com/office/drawing/2014/main" id="{F87A81E0-DBFB-4092-8CBE-5A60ADED6DC7}"/>
                      </a:ex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4400" cy="436245"/>
                  </a:xfrm>
                  <a:prstGeom prst="rect">
                    <a:avLst/>
                  </a:prstGeom>
                </pic:spPr>
              </pic:pic>
            </a:graphicData>
          </a:graphic>
        </wp:inline>
      </w:drawing>
    </w:r>
    <w:r>
      <w:rPr>
        <w:noProof/>
      </w:rPr>
      <w:drawing>
        <wp:anchor distT="0" distB="0" distL="114300" distR="114300" simplePos="0" relativeHeight="251672576" behindDoc="1" locked="0" layoutInCell="1" allowOverlap="1" wp14:anchorId="1AFE548B" wp14:editId="4E439C46">
          <wp:simplePos x="0" y="0"/>
          <wp:positionH relativeFrom="page">
            <wp:align>left</wp:align>
          </wp:positionH>
          <wp:positionV relativeFrom="paragraph">
            <wp:posOffset>-454241</wp:posOffset>
          </wp:positionV>
          <wp:extent cx="7562850" cy="5366724"/>
          <wp:effectExtent l="0" t="0" r="0" b="5715"/>
          <wp:wrapNone/>
          <wp:docPr id="767047371" name="Picture 1">
            <a:extLst xmlns:a="http://schemas.openxmlformats.org/drawingml/2006/main">
              <a:ext uri="{FF2B5EF4-FFF2-40B4-BE49-F238E27FC236}">
                <a16:creationId xmlns:a16="http://schemas.microsoft.com/office/drawing/2014/main" id="{BD068A94-13DF-4F5C-8EB0-FF7E9A5C846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47371" name="Picture 1">
                    <a:extLst>
                      <a:ext uri="{FF2B5EF4-FFF2-40B4-BE49-F238E27FC236}">
                        <a16:creationId xmlns:a16="http://schemas.microsoft.com/office/drawing/2014/main" id="{BD068A94-13DF-4F5C-8EB0-FF7E9A5C846F}"/>
                      </a:ex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62850" cy="536672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F30"/>
    <w:multiLevelType w:val="multilevel"/>
    <w:tmpl w:val="7E701E6E"/>
    <w:lvl w:ilvl="0">
      <w:start w:val="1"/>
      <w:numFmt w:val="bullet"/>
      <w:pStyle w:val="Bulletpoin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54D51"/>
    <w:multiLevelType w:val="multilevel"/>
    <w:tmpl w:val="DF92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A1476"/>
    <w:multiLevelType w:val="multilevel"/>
    <w:tmpl w:val="6C4A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A20B73"/>
    <w:multiLevelType w:val="multilevel"/>
    <w:tmpl w:val="BAE6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A7950"/>
    <w:multiLevelType w:val="multilevel"/>
    <w:tmpl w:val="6AAA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D460A3"/>
    <w:multiLevelType w:val="hybridMultilevel"/>
    <w:tmpl w:val="9AA8B192"/>
    <w:lvl w:ilvl="0" w:tplc="F5A07F72">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4EDA4674"/>
    <w:multiLevelType w:val="hybridMultilevel"/>
    <w:tmpl w:val="AFF02722"/>
    <w:lvl w:ilvl="0" w:tplc="65746E5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59143018"/>
    <w:multiLevelType w:val="multilevel"/>
    <w:tmpl w:val="B2C846FE"/>
    <w:lvl w:ilvl="0">
      <w:start w:val="1"/>
      <w:numFmt w:val="decimal"/>
      <w:pStyle w:val="Heading2"/>
      <w:lvlText w:val="%1."/>
      <w:lvlJc w:val="left"/>
      <w:pPr>
        <w:ind w:left="851" w:hanging="851"/>
      </w:pPr>
      <w:rPr>
        <w:rFonts w:hint="default"/>
      </w:rPr>
    </w:lvl>
    <w:lvl w:ilvl="1">
      <w:start w:val="1"/>
      <w:numFmt w:val="decimal"/>
      <w:pStyle w:val="MinBody"/>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8" w15:restartNumberingAfterBreak="0">
    <w:nsid w:val="5DC2367D"/>
    <w:multiLevelType w:val="hybridMultilevel"/>
    <w:tmpl w:val="102601B6"/>
    <w:lvl w:ilvl="0" w:tplc="0818E322">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62256078"/>
    <w:multiLevelType w:val="hybridMultilevel"/>
    <w:tmpl w:val="0CB25F2E"/>
    <w:lvl w:ilvl="0" w:tplc="4D94B032">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10" w15:restartNumberingAfterBreak="0">
    <w:nsid w:val="643344EB"/>
    <w:multiLevelType w:val="multilevel"/>
    <w:tmpl w:val="6CFE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7A781E"/>
    <w:multiLevelType w:val="multilevel"/>
    <w:tmpl w:val="E2022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8240CD"/>
    <w:multiLevelType w:val="hybridMultilevel"/>
    <w:tmpl w:val="F6F81CD8"/>
    <w:lvl w:ilvl="0" w:tplc="DFE03212">
      <w:start w:val="1"/>
      <w:numFmt w:val="decimal"/>
      <w:pStyle w:val="Resolutions"/>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7B537CD0"/>
    <w:multiLevelType w:val="multilevel"/>
    <w:tmpl w:val="22CA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50147">
    <w:abstractNumId w:val="7"/>
  </w:num>
  <w:num w:numId="2" w16cid:durableId="791242591">
    <w:abstractNumId w:val="3"/>
  </w:num>
  <w:num w:numId="3" w16cid:durableId="1061714790">
    <w:abstractNumId w:val="0"/>
  </w:num>
  <w:num w:numId="4" w16cid:durableId="2053068058">
    <w:abstractNumId w:val="4"/>
  </w:num>
  <w:num w:numId="5" w16cid:durableId="716471302">
    <w:abstractNumId w:val="1"/>
  </w:num>
  <w:num w:numId="6" w16cid:durableId="1488789385">
    <w:abstractNumId w:val="2"/>
  </w:num>
  <w:num w:numId="7" w16cid:durableId="393234999">
    <w:abstractNumId w:val="13"/>
  </w:num>
  <w:num w:numId="8" w16cid:durableId="97070283">
    <w:abstractNumId w:val="10"/>
  </w:num>
  <w:num w:numId="9" w16cid:durableId="253324871">
    <w:abstractNumId w:val="5"/>
  </w:num>
  <w:num w:numId="10" w16cid:durableId="466630262">
    <w:abstractNumId w:val="8"/>
  </w:num>
  <w:num w:numId="11" w16cid:durableId="1993754572">
    <w:abstractNumId w:val="6"/>
  </w:num>
  <w:num w:numId="12" w16cid:durableId="1873104214">
    <w:abstractNumId w:val="9"/>
  </w:num>
  <w:num w:numId="13" w16cid:durableId="1444767019">
    <w:abstractNumId w:val="12"/>
  </w:num>
  <w:num w:numId="14" w16cid:durableId="492188854">
    <w:abstractNumId w:val="12"/>
    <w:lvlOverride w:ilvl="0">
      <w:startOverride w:val="1"/>
    </w:lvlOverride>
  </w:num>
  <w:num w:numId="15" w16cid:durableId="1253277213">
    <w:abstractNumId w:val="12"/>
    <w:lvlOverride w:ilvl="0">
      <w:startOverride w:val="1"/>
    </w:lvlOverride>
  </w:num>
  <w:num w:numId="16" w16cid:durableId="982584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CA"/>
    <w:rsid w:val="00007F46"/>
    <w:rsid w:val="0002355C"/>
    <w:rsid w:val="00027228"/>
    <w:rsid w:val="00035C83"/>
    <w:rsid w:val="00040A19"/>
    <w:rsid w:val="000429D7"/>
    <w:rsid w:val="000646A8"/>
    <w:rsid w:val="00065F9D"/>
    <w:rsid w:val="00074FFA"/>
    <w:rsid w:val="000945D5"/>
    <w:rsid w:val="00095EDA"/>
    <w:rsid w:val="000A04C5"/>
    <w:rsid w:val="000B4FA7"/>
    <w:rsid w:val="000D2E68"/>
    <w:rsid w:val="000F0264"/>
    <w:rsid w:val="00112B0C"/>
    <w:rsid w:val="00123499"/>
    <w:rsid w:val="0019412F"/>
    <w:rsid w:val="001D7A10"/>
    <w:rsid w:val="001E437E"/>
    <w:rsid w:val="001E465C"/>
    <w:rsid w:val="001E6CEA"/>
    <w:rsid w:val="001E7EC2"/>
    <w:rsid w:val="001F2C3C"/>
    <w:rsid w:val="0020509F"/>
    <w:rsid w:val="00207DFF"/>
    <w:rsid w:val="0021571E"/>
    <w:rsid w:val="0025133B"/>
    <w:rsid w:val="00257093"/>
    <w:rsid w:val="002716CA"/>
    <w:rsid w:val="002743D7"/>
    <w:rsid w:val="0028615F"/>
    <w:rsid w:val="002F6970"/>
    <w:rsid w:val="00302B7D"/>
    <w:rsid w:val="00355737"/>
    <w:rsid w:val="003615FA"/>
    <w:rsid w:val="00384F45"/>
    <w:rsid w:val="003875DA"/>
    <w:rsid w:val="003A3A5C"/>
    <w:rsid w:val="003B675C"/>
    <w:rsid w:val="003D76EB"/>
    <w:rsid w:val="003E3999"/>
    <w:rsid w:val="003E4702"/>
    <w:rsid w:val="00424C45"/>
    <w:rsid w:val="004318CB"/>
    <w:rsid w:val="00451C5A"/>
    <w:rsid w:val="0047413D"/>
    <w:rsid w:val="004A313F"/>
    <w:rsid w:val="004C0A99"/>
    <w:rsid w:val="004D0CC6"/>
    <w:rsid w:val="004D4130"/>
    <w:rsid w:val="004E210A"/>
    <w:rsid w:val="00505D6F"/>
    <w:rsid w:val="00535B40"/>
    <w:rsid w:val="0054340E"/>
    <w:rsid w:val="00574681"/>
    <w:rsid w:val="005826BA"/>
    <w:rsid w:val="00596433"/>
    <w:rsid w:val="005A5325"/>
    <w:rsid w:val="005C01B0"/>
    <w:rsid w:val="005C5A89"/>
    <w:rsid w:val="005D20BE"/>
    <w:rsid w:val="005D63F7"/>
    <w:rsid w:val="00613492"/>
    <w:rsid w:val="006377B4"/>
    <w:rsid w:val="006444A2"/>
    <w:rsid w:val="006468DA"/>
    <w:rsid w:val="00652A2F"/>
    <w:rsid w:val="00661F5E"/>
    <w:rsid w:val="00673D75"/>
    <w:rsid w:val="006835BD"/>
    <w:rsid w:val="00694E3A"/>
    <w:rsid w:val="006C2B1D"/>
    <w:rsid w:val="006D113E"/>
    <w:rsid w:val="006D302F"/>
    <w:rsid w:val="006D5C62"/>
    <w:rsid w:val="007228F9"/>
    <w:rsid w:val="0072340B"/>
    <w:rsid w:val="00723D63"/>
    <w:rsid w:val="00732E70"/>
    <w:rsid w:val="00742A02"/>
    <w:rsid w:val="00743DC5"/>
    <w:rsid w:val="007744AD"/>
    <w:rsid w:val="007A33A6"/>
    <w:rsid w:val="007D733C"/>
    <w:rsid w:val="007F48F7"/>
    <w:rsid w:val="00802AA7"/>
    <w:rsid w:val="00807F97"/>
    <w:rsid w:val="00815DDA"/>
    <w:rsid w:val="00820E25"/>
    <w:rsid w:val="008215D3"/>
    <w:rsid w:val="00822BF9"/>
    <w:rsid w:val="00827590"/>
    <w:rsid w:val="00840ECA"/>
    <w:rsid w:val="00841505"/>
    <w:rsid w:val="008510AA"/>
    <w:rsid w:val="00875A71"/>
    <w:rsid w:val="00882C26"/>
    <w:rsid w:val="008A60C7"/>
    <w:rsid w:val="008B756F"/>
    <w:rsid w:val="008F07D5"/>
    <w:rsid w:val="008F3192"/>
    <w:rsid w:val="008F5173"/>
    <w:rsid w:val="008F54B7"/>
    <w:rsid w:val="00900456"/>
    <w:rsid w:val="009046F4"/>
    <w:rsid w:val="00994189"/>
    <w:rsid w:val="00997A91"/>
    <w:rsid w:val="009A2F18"/>
    <w:rsid w:val="009B143E"/>
    <w:rsid w:val="009B575F"/>
    <w:rsid w:val="009E47D4"/>
    <w:rsid w:val="009E583D"/>
    <w:rsid w:val="00A024BD"/>
    <w:rsid w:val="00A363BD"/>
    <w:rsid w:val="00A40015"/>
    <w:rsid w:val="00A4746A"/>
    <w:rsid w:val="00A91058"/>
    <w:rsid w:val="00AB030D"/>
    <w:rsid w:val="00AC5955"/>
    <w:rsid w:val="00AD431E"/>
    <w:rsid w:val="00AF26FA"/>
    <w:rsid w:val="00B13727"/>
    <w:rsid w:val="00B61D1C"/>
    <w:rsid w:val="00B65BD7"/>
    <w:rsid w:val="00B674D9"/>
    <w:rsid w:val="00BA488E"/>
    <w:rsid w:val="00BC717E"/>
    <w:rsid w:val="00BE138A"/>
    <w:rsid w:val="00BE2B23"/>
    <w:rsid w:val="00BF7B3A"/>
    <w:rsid w:val="00C2013B"/>
    <w:rsid w:val="00C3445B"/>
    <w:rsid w:val="00C824C7"/>
    <w:rsid w:val="00C8282A"/>
    <w:rsid w:val="00C97184"/>
    <w:rsid w:val="00CA65D4"/>
    <w:rsid w:val="00CB2961"/>
    <w:rsid w:val="00CB2F70"/>
    <w:rsid w:val="00CC338B"/>
    <w:rsid w:val="00CD536E"/>
    <w:rsid w:val="00CE1D9A"/>
    <w:rsid w:val="00CF23BD"/>
    <w:rsid w:val="00D0267C"/>
    <w:rsid w:val="00D05B23"/>
    <w:rsid w:val="00D07C0D"/>
    <w:rsid w:val="00D3046D"/>
    <w:rsid w:val="00D36FAA"/>
    <w:rsid w:val="00D46B51"/>
    <w:rsid w:val="00D51854"/>
    <w:rsid w:val="00D65992"/>
    <w:rsid w:val="00D93F3D"/>
    <w:rsid w:val="00D97288"/>
    <w:rsid w:val="00DD51C2"/>
    <w:rsid w:val="00DD526E"/>
    <w:rsid w:val="00E05293"/>
    <w:rsid w:val="00E1090B"/>
    <w:rsid w:val="00E3217A"/>
    <w:rsid w:val="00E339E2"/>
    <w:rsid w:val="00E33A16"/>
    <w:rsid w:val="00E5169D"/>
    <w:rsid w:val="00E622E3"/>
    <w:rsid w:val="00E63940"/>
    <w:rsid w:val="00E82BF7"/>
    <w:rsid w:val="00E834EB"/>
    <w:rsid w:val="00EC3930"/>
    <w:rsid w:val="00EC3978"/>
    <w:rsid w:val="00EC6270"/>
    <w:rsid w:val="00ED76B8"/>
    <w:rsid w:val="00EE2A92"/>
    <w:rsid w:val="00EF26F9"/>
    <w:rsid w:val="00F02825"/>
    <w:rsid w:val="00F06026"/>
    <w:rsid w:val="00F079F0"/>
    <w:rsid w:val="00F32C40"/>
    <w:rsid w:val="00F4118C"/>
    <w:rsid w:val="00F41412"/>
    <w:rsid w:val="00F42CB9"/>
    <w:rsid w:val="00F554A6"/>
    <w:rsid w:val="00F76999"/>
    <w:rsid w:val="00F83052"/>
    <w:rsid w:val="00F94EDB"/>
    <w:rsid w:val="00FB5A7A"/>
    <w:rsid w:val="00FF0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62438"/>
  <w15:chartTrackingRefBased/>
  <w15:docId w15:val="{F632422E-4DE6-45A1-8DAE-59003995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4A6"/>
    <w:pPr>
      <w:spacing w:before="240" w:after="240" w:line="276" w:lineRule="auto"/>
    </w:pPr>
    <w:rPr>
      <w:rFonts w:ascii="Arial" w:hAnsi="Arial"/>
      <w:sz w:val="24"/>
    </w:rPr>
  </w:style>
  <w:style w:type="paragraph" w:styleId="Heading1">
    <w:name w:val="heading 1"/>
    <w:basedOn w:val="Normal"/>
    <w:next w:val="Normal"/>
    <w:link w:val="Heading1Char"/>
    <w:uiPriority w:val="9"/>
    <w:qFormat/>
    <w:rsid w:val="00F554A6"/>
    <w:pPr>
      <w:keepNext/>
      <w:keepLines/>
      <w:spacing w:before="360" w:after="80"/>
      <w:outlineLvl w:val="0"/>
    </w:pPr>
    <w:rPr>
      <w:rFonts w:eastAsiaTheme="majorEastAsia" w:cs="Arial"/>
      <w:b/>
      <w:bCs/>
      <w:szCs w:val="24"/>
    </w:rPr>
  </w:style>
  <w:style w:type="paragraph" w:styleId="Heading2">
    <w:name w:val="heading 2"/>
    <w:basedOn w:val="ListParagraph"/>
    <w:next w:val="DentNorm"/>
    <w:link w:val="Heading2Char"/>
    <w:uiPriority w:val="9"/>
    <w:unhideWhenUsed/>
    <w:qFormat/>
    <w:rsid w:val="00CA65D4"/>
    <w:pPr>
      <w:numPr>
        <w:numId w:val="1"/>
      </w:numPr>
      <w:contextualSpacing w:val="0"/>
      <w:outlineLvl w:val="1"/>
    </w:pPr>
    <w:rPr>
      <w:b/>
      <w:bCs/>
    </w:rPr>
  </w:style>
  <w:style w:type="paragraph" w:styleId="Heading3">
    <w:name w:val="heading 3"/>
    <w:basedOn w:val="DentNorm"/>
    <w:next w:val="Normal"/>
    <w:link w:val="Heading3Char"/>
    <w:uiPriority w:val="9"/>
    <w:unhideWhenUsed/>
    <w:qFormat/>
    <w:rsid w:val="008215D3"/>
    <w:pPr>
      <w:outlineLvl w:val="2"/>
    </w:pPr>
    <w:rPr>
      <w:b/>
      <w:bCs/>
    </w:rPr>
  </w:style>
  <w:style w:type="paragraph" w:styleId="Heading4">
    <w:name w:val="heading 4"/>
    <w:basedOn w:val="Normal"/>
    <w:next w:val="Normal"/>
    <w:link w:val="Heading4Char"/>
    <w:uiPriority w:val="9"/>
    <w:semiHidden/>
    <w:unhideWhenUsed/>
    <w:qFormat/>
    <w:rsid w:val="00271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4A6"/>
    <w:rPr>
      <w:rFonts w:ascii="Arial" w:eastAsiaTheme="majorEastAsia" w:hAnsi="Arial" w:cs="Arial"/>
      <w:b/>
      <w:bCs/>
      <w:sz w:val="24"/>
      <w:szCs w:val="24"/>
      <w:lang w:val="en-US"/>
    </w:rPr>
  </w:style>
  <w:style w:type="character" w:customStyle="1" w:styleId="Heading2Char">
    <w:name w:val="Heading 2 Char"/>
    <w:basedOn w:val="DefaultParagraphFont"/>
    <w:link w:val="Heading2"/>
    <w:uiPriority w:val="9"/>
    <w:rsid w:val="00CA65D4"/>
    <w:rPr>
      <w:rFonts w:ascii="Arial" w:hAnsi="Arial"/>
      <w:b/>
      <w:bCs/>
      <w:sz w:val="24"/>
      <w:lang w:val="en-US"/>
    </w:rPr>
  </w:style>
  <w:style w:type="character" w:customStyle="1" w:styleId="Heading3Char">
    <w:name w:val="Heading 3 Char"/>
    <w:basedOn w:val="DefaultParagraphFont"/>
    <w:link w:val="Heading3"/>
    <w:uiPriority w:val="9"/>
    <w:rsid w:val="008215D3"/>
    <w:rPr>
      <w:rFonts w:ascii="Arial" w:hAnsi="Arial"/>
      <w:b/>
      <w:bCs/>
      <w:sz w:val="24"/>
    </w:rPr>
  </w:style>
  <w:style w:type="character" w:customStyle="1" w:styleId="Heading4Char">
    <w:name w:val="Heading 4 Char"/>
    <w:basedOn w:val="DefaultParagraphFont"/>
    <w:link w:val="Heading4"/>
    <w:uiPriority w:val="9"/>
    <w:semiHidden/>
    <w:rsid w:val="00271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6CA"/>
    <w:rPr>
      <w:rFonts w:eastAsiaTheme="majorEastAsia" w:cstheme="majorBidi"/>
      <w:color w:val="272727" w:themeColor="text1" w:themeTint="D8"/>
    </w:rPr>
  </w:style>
  <w:style w:type="paragraph" w:styleId="Title">
    <w:name w:val="Title"/>
    <w:basedOn w:val="Normal"/>
    <w:next w:val="Normal"/>
    <w:link w:val="TitleChar"/>
    <w:uiPriority w:val="10"/>
    <w:qFormat/>
    <w:rsid w:val="00271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6CA"/>
    <w:pPr>
      <w:spacing w:before="160"/>
      <w:jc w:val="center"/>
    </w:pPr>
    <w:rPr>
      <w:i/>
      <w:iCs/>
      <w:color w:val="404040" w:themeColor="text1" w:themeTint="BF"/>
    </w:rPr>
  </w:style>
  <w:style w:type="character" w:customStyle="1" w:styleId="QuoteChar">
    <w:name w:val="Quote Char"/>
    <w:basedOn w:val="DefaultParagraphFont"/>
    <w:link w:val="Quote"/>
    <w:uiPriority w:val="29"/>
    <w:rsid w:val="002716CA"/>
    <w:rPr>
      <w:i/>
      <w:iCs/>
      <w:color w:val="404040" w:themeColor="text1" w:themeTint="BF"/>
    </w:rPr>
  </w:style>
  <w:style w:type="paragraph" w:styleId="ListParagraph">
    <w:name w:val="List Paragraph"/>
    <w:basedOn w:val="Normal"/>
    <w:uiPriority w:val="34"/>
    <w:qFormat/>
    <w:rsid w:val="002716CA"/>
    <w:pPr>
      <w:ind w:left="720"/>
      <w:contextualSpacing/>
    </w:pPr>
  </w:style>
  <w:style w:type="character" w:styleId="IntenseEmphasis">
    <w:name w:val="Intense Emphasis"/>
    <w:basedOn w:val="DefaultParagraphFont"/>
    <w:uiPriority w:val="21"/>
    <w:qFormat/>
    <w:rsid w:val="002716CA"/>
    <w:rPr>
      <w:i/>
      <w:iCs/>
      <w:color w:val="0F4761" w:themeColor="accent1" w:themeShade="BF"/>
    </w:rPr>
  </w:style>
  <w:style w:type="paragraph" w:styleId="IntenseQuote">
    <w:name w:val="Intense Quote"/>
    <w:basedOn w:val="Normal"/>
    <w:next w:val="Normal"/>
    <w:link w:val="IntenseQuoteChar"/>
    <w:uiPriority w:val="30"/>
    <w:qFormat/>
    <w:rsid w:val="00271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6CA"/>
    <w:rPr>
      <w:i/>
      <w:iCs/>
      <w:color w:val="0F4761" w:themeColor="accent1" w:themeShade="BF"/>
    </w:rPr>
  </w:style>
  <w:style w:type="character" w:styleId="IntenseReference">
    <w:name w:val="Intense Reference"/>
    <w:basedOn w:val="DefaultParagraphFont"/>
    <w:uiPriority w:val="32"/>
    <w:qFormat/>
    <w:rsid w:val="002716CA"/>
    <w:rPr>
      <w:b/>
      <w:bCs/>
      <w:smallCaps/>
      <w:color w:val="0F4761" w:themeColor="accent1" w:themeShade="BF"/>
      <w:spacing w:val="5"/>
    </w:rPr>
  </w:style>
  <w:style w:type="paragraph" w:styleId="Header">
    <w:name w:val="header"/>
    <w:basedOn w:val="Normal"/>
    <w:link w:val="HeaderChar"/>
    <w:uiPriority w:val="99"/>
    <w:unhideWhenUsed/>
    <w:rsid w:val="00040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A19"/>
  </w:style>
  <w:style w:type="paragraph" w:styleId="Footer">
    <w:name w:val="footer"/>
    <w:basedOn w:val="Normal"/>
    <w:link w:val="FooterChar"/>
    <w:uiPriority w:val="99"/>
    <w:unhideWhenUsed/>
    <w:rsid w:val="00040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A19"/>
  </w:style>
  <w:style w:type="character" w:styleId="Hyperlink">
    <w:name w:val="Hyperlink"/>
    <w:basedOn w:val="DefaultParagraphFont"/>
    <w:uiPriority w:val="99"/>
    <w:unhideWhenUsed/>
    <w:rsid w:val="00613492"/>
    <w:rPr>
      <w:color w:val="467886" w:themeColor="hyperlink"/>
      <w:u w:val="single"/>
    </w:rPr>
  </w:style>
  <w:style w:type="character" w:styleId="UnresolvedMention">
    <w:name w:val="Unresolved Mention"/>
    <w:basedOn w:val="DefaultParagraphFont"/>
    <w:uiPriority w:val="99"/>
    <w:semiHidden/>
    <w:unhideWhenUsed/>
    <w:rsid w:val="00613492"/>
    <w:rPr>
      <w:color w:val="605E5C"/>
      <w:shd w:val="clear" w:color="auto" w:fill="E1DFDD"/>
    </w:rPr>
  </w:style>
  <w:style w:type="paragraph" w:customStyle="1" w:styleId="DentNorm">
    <w:name w:val="DentNorm"/>
    <w:basedOn w:val="Normal"/>
    <w:link w:val="DentNormChar"/>
    <w:qFormat/>
    <w:rsid w:val="009E47D4"/>
    <w:pPr>
      <w:ind w:left="851"/>
    </w:pPr>
  </w:style>
  <w:style w:type="character" w:customStyle="1" w:styleId="DentNormChar">
    <w:name w:val="DentNorm Char"/>
    <w:basedOn w:val="DefaultParagraphFont"/>
    <w:link w:val="DentNorm"/>
    <w:rsid w:val="009E47D4"/>
    <w:rPr>
      <w:rFonts w:ascii="Arial" w:hAnsi="Arial"/>
      <w:sz w:val="24"/>
      <w:lang w:val="en-US"/>
    </w:rPr>
  </w:style>
  <w:style w:type="character" w:styleId="CommentReference">
    <w:name w:val="annotation reference"/>
    <w:basedOn w:val="DefaultParagraphFont"/>
    <w:uiPriority w:val="99"/>
    <w:semiHidden/>
    <w:unhideWhenUsed/>
    <w:rsid w:val="009E47D4"/>
    <w:rPr>
      <w:sz w:val="16"/>
      <w:szCs w:val="16"/>
    </w:rPr>
  </w:style>
  <w:style w:type="paragraph" w:styleId="CommentText">
    <w:name w:val="annotation text"/>
    <w:basedOn w:val="Normal"/>
    <w:link w:val="CommentTextChar"/>
    <w:uiPriority w:val="99"/>
    <w:unhideWhenUsed/>
    <w:rsid w:val="009E47D4"/>
    <w:pPr>
      <w:spacing w:line="240" w:lineRule="auto"/>
    </w:pPr>
    <w:rPr>
      <w:sz w:val="20"/>
      <w:szCs w:val="20"/>
    </w:rPr>
  </w:style>
  <w:style w:type="character" w:customStyle="1" w:styleId="CommentTextChar">
    <w:name w:val="Comment Text Char"/>
    <w:basedOn w:val="DefaultParagraphFont"/>
    <w:link w:val="CommentText"/>
    <w:uiPriority w:val="99"/>
    <w:rsid w:val="009E47D4"/>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9E47D4"/>
    <w:rPr>
      <w:b/>
      <w:bCs/>
    </w:rPr>
  </w:style>
  <w:style w:type="character" w:customStyle="1" w:styleId="CommentSubjectChar">
    <w:name w:val="Comment Subject Char"/>
    <w:basedOn w:val="CommentTextChar"/>
    <w:link w:val="CommentSubject"/>
    <w:uiPriority w:val="99"/>
    <w:semiHidden/>
    <w:rsid w:val="009E47D4"/>
    <w:rPr>
      <w:rFonts w:ascii="Arial" w:hAnsi="Arial"/>
      <w:b/>
      <w:bCs/>
      <w:sz w:val="20"/>
      <w:szCs w:val="20"/>
      <w:lang w:val="en-US"/>
    </w:rPr>
  </w:style>
  <w:style w:type="character" w:styleId="FollowedHyperlink">
    <w:name w:val="FollowedHyperlink"/>
    <w:basedOn w:val="DefaultParagraphFont"/>
    <w:uiPriority w:val="99"/>
    <w:semiHidden/>
    <w:unhideWhenUsed/>
    <w:rsid w:val="004D4130"/>
    <w:rPr>
      <w:color w:val="96607D" w:themeColor="followedHyperlink"/>
      <w:u w:val="single"/>
    </w:rPr>
  </w:style>
  <w:style w:type="paragraph" w:customStyle="1" w:styleId="MinBody">
    <w:name w:val="Min Body"/>
    <w:basedOn w:val="DentNorm"/>
    <w:link w:val="MinBodyChar"/>
    <w:qFormat/>
    <w:rsid w:val="00841505"/>
    <w:pPr>
      <w:numPr>
        <w:ilvl w:val="1"/>
        <w:numId w:val="1"/>
      </w:numPr>
    </w:pPr>
  </w:style>
  <w:style w:type="character" w:customStyle="1" w:styleId="MinBodyChar">
    <w:name w:val="Min Body Char"/>
    <w:basedOn w:val="DentNormChar"/>
    <w:link w:val="MinBody"/>
    <w:rsid w:val="00841505"/>
    <w:rPr>
      <w:rFonts w:ascii="Arial" w:hAnsi="Arial"/>
      <w:sz w:val="24"/>
      <w:lang w:val="en-US"/>
    </w:rPr>
  </w:style>
  <w:style w:type="paragraph" w:styleId="Revision">
    <w:name w:val="Revision"/>
    <w:hidden/>
    <w:uiPriority w:val="99"/>
    <w:semiHidden/>
    <w:rsid w:val="00F41412"/>
    <w:pPr>
      <w:spacing w:after="0" w:line="240" w:lineRule="auto"/>
    </w:pPr>
    <w:rPr>
      <w:rFonts w:ascii="Arial" w:hAnsi="Arial"/>
      <w:sz w:val="24"/>
      <w:lang w:val="en-US"/>
    </w:rPr>
  </w:style>
  <w:style w:type="paragraph" w:customStyle="1" w:styleId="Bulletpoints">
    <w:name w:val="Bulletpoints"/>
    <w:basedOn w:val="Normal"/>
    <w:link w:val="BulletpointsChar"/>
    <w:qFormat/>
    <w:rsid w:val="00F41412"/>
    <w:pPr>
      <w:numPr>
        <w:numId w:val="3"/>
      </w:numPr>
      <w:tabs>
        <w:tab w:val="clear" w:pos="720"/>
        <w:tab w:val="num" w:pos="1276"/>
      </w:tabs>
      <w:spacing w:before="100" w:beforeAutospacing="1" w:after="100" w:afterAutospacing="1" w:line="240" w:lineRule="auto"/>
      <w:ind w:left="1276"/>
    </w:pPr>
    <w:rPr>
      <w:rFonts w:cs="Arial"/>
      <w:szCs w:val="24"/>
    </w:rPr>
  </w:style>
  <w:style w:type="character" w:customStyle="1" w:styleId="BulletpointsChar">
    <w:name w:val="Bulletpoints Char"/>
    <w:basedOn w:val="DefaultParagraphFont"/>
    <w:link w:val="Bulletpoints"/>
    <w:rsid w:val="00F41412"/>
    <w:rPr>
      <w:rFonts w:ascii="Arial" w:hAnsi="Arial" w:cs="Arial"/>
      <w:sz w:val="24"/>
      <w:szCs w:val="24"/>
      <w:lang w:val="en-US"/>
    </w:rPr>
  </w:style>
  <w:style w:type="paragraph" w:customStyle="1" w:styleId="Resolutions">
    <w:name w:val="Resolutions"/>
    <w:basedOn w:val="MinBody"/>
    <w:link w:val="ResolutionsChar"/>
    <w:qFormat/>
    <w:rsid w:val="007744AD"/>
    <w:pPr>
      <w:numPr>
        <w:ilvl w:val="0"/>
        <w:numId w:val="13"/>
      </w:numPr>
      <w:ind w:left="1134" w:hanging="283"/>
    </w:pPr>
  </w:style>
  <w:style w:type="character" w:customStyle="1" w:styleId="ResolutionsChar">
    <w:name w:val="Resolutions Char"/>
    <w:basedOn w:val="MinBodyChar"/>
    <w:link w:val="Resolutions"/>
    <w:rsid w:val="007744AD"/>
    <w:rPr>
      <w:rFonts w:ascii="Arial" w:hAnsi="Arial"/>
      <w:sz w:val="24"/>
      <w:lang w:val="en-US"/>
    </w:rPr>
  </w:style>
  <w:style w:type="character" w:styleId="BookTitle">
    <w:name w:val="Book Title"/>
    <w:basedOn w:val="DefaultParagraphFont"/>
    <w:uiPriority w:val="33"/>
    <w:qFormat/>
    <w:rsid w:val="00D07C0D"/>
    <w:rPr>
      <w:b/>
      <w:bCs/>
      <w:i/>
      <w:iCs/>
      <w:spacing w:val="5"/>
    </w:rPr>
  </w:style>
  <w:style w:type="paragraph" w:styleId="Caption">
    <w:name w:val="caption"/>
    <w:basedOn w:val="Normal"/>
    <w:next w:val="Normal"/>
    <w:uiPriority w:val="35"/>
    <w:semiHidden/>
    <w:unhideWhenUsed/>
    <w:qFormat/>
    <w:rsid w:val="00D07C0D"/>
    <w:pPr>
      <w:spacing w:before="0" w:after="200" w:line="240" w:lineRule="auto"/>
    </w:pPr>
    <w:rPr>
      <w:i/>
      <w:iCs/>
      <w:color w:val="0E2841" w:themeColor="text2"/>
      <w:sz w:val="18"/>
      <w:szCs w:val="18"/>
    </w:rPr>
  </w:style>
  <w:style w:type="character" w:styleId="Emphasis">
    <w:name w:val="Emphasis"/>
    <w:basedOn w:val="DefaultParagraphFont"/>
    <w:uiPriority w:val="20"/>
    <w:qFormat/>
    <w:rsid w:val="00D07C0D"/>
    <w:rPr>
      <w:i/>
      <w:iCs/>
    </w:rPr>
  </w:style>
  <w:style w:type="paragraph" w:styleId="NoSpacing">
    <w:name w:val="No Spacing"/>
    <w:uiPriority w:val="1"/>
    <w:qFormat/>
    <w:rsid w:val="00D07C0D"/>
    <w:pPr>
      <w:spacing w:after="0" w:line="240" w:lineRule="auto"/>
    </w:pPr>
    <w:rPr>
      <w:rFonts w:ascii="Arial" w:hAnsi="Arial"/>
      <w:sz w:val="24"/>
    </w:rPr>
  </w:style>
  <w:style w:type="character" w:styleId="Strong">
    <w:name w:val="Strong"/>
    <w:basedOn w:val="DefaultParagraphFont"/>
    <w:uiPriority w:val="22"/>
    <w:qFormat/>
    <w:rsid w:val="00D07C0D"/>
    <w:rPr>
      <w:b/>
      <w:bCs/>
    </w:rPr>
  </w:style>
  <w:style w:type="character" w:styleId="SubtleEmphasis">
    <w:name w:val="Subtle Emphasis"/>
    <w:basedOn w:val="DefaultParagraphFont"/>
    <w:uiPriority w:val="19"/>
    <w:qFormat/>
    <w:rsid w:val="00D07C0D"/>
    <w:rPr>
      <w:i/>
      <w:iCs/>
      <w:color w:val="404040" w:themeColor="text1" w:themeTint="BF"/>
    </w:rPr>
  </w:style>
  <w:style w:type="character" w:styleId="SubtleReference">
    <w:name w:val="Subtle Reference"/>
    <w:basedOn w:val="DefaultParagraphFont"/>
    <w:uiPriority w:val="31"/>
    <w:qFormat/>
    <w:rsid w:val="00D07C0D"/>
    <w:rPr>
      <w:smallCaps/>
      <w:color w:val="5A5A5A" w:themeColor="text1" w:themeTint="A5"/>
    </w:rPr>
  </w:style>
  <w:style w:type="paragraph" w:styleId="TOCHeading">
    <w:name w:val="TOC Heading"/>
    <w:basedOn w:val="Heading1"/>
    <w:next w:val="Normal"/>
    <w:uiPriority w:val="39"/>
    <w:semiHidden/>
    <w:unhideWhenUsed/>
    <w:qFormat/>
    <w:rsid w:val="00D07C0D"/>
    <w:pPr>
      <w:spacing w:before="240" w:after="0"/>
      <w:outlineLvl w:val="9"/>
    </w:pPr>
    <w:rPr>
      <w:rFonts w:asciiTheme="majorHAnsi" w:hAnsiTheme="majorHAnsi" w:cstheme="majorBidi"/>
      <w:b w:val="0"/>
      <w:bCs w:val="0"/>
      <w:color w:val="0F4761" w:themeColor="accent1" w:themeShade="BF"/>
      <w:sz w:val="32"/>
      <w:szCs w:val="32"/>
    </w:rPr>
  </w:style>
  <w:style w:type="paragraph" w:styleId="NormalWeb">
    <w:name w:val="Normal (Web)"/>
    <w:basedOn w:val="Normal"/>
    <w:uiPriority w:val="99"/>
    <w:semiHidden/>
    <w:unhideWhenUsed/>
    <w:rsid w:val="00743DC5"/>
    <w:pPr>
      <w:spacing w:before="100" w:beforeAutospacing="1" w:after="100" w:afterAutospacing="1" w:line="240" w:lineRule="auto"/>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littlehampton-tc.gov.uk/prideinplace" TargetMode="External"/><Relationship Id="rId1" Type="http://schemas.openxmlformats.org/officeDocument/2006/relationships/hyperlink" Target="http://www.littlehampton-tc.gov.uk/prideinpla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Sapsed</dc:creator>
  <cp:keywords/>
  <dc:description/>
  <cp:lastModifiedBy>Joshua Potter</cp:lastModifiedBy>
  <cp:revision>5</cp:revision>
  <dcterms:created xsi:type="dcterms:W3CDTF">2026-10-15T09:06:00Z</dcterms:created>
  <dcterms:modified xsi:type="dcterms:W3CDTF">2026-10-16T14:43:00Z</dcterms:modified>
</cp:coreProperties>
</file>